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86" w:rsidRPr="00374382" w:rsidRDefault="00543386" w:rsidP="0023194F">
      <w:pPr>
        <w:jc w:val="right"/>
        <w:rPr>
          <w:color w:val="FFFFFF"/>
        </w:rPr>
      </w:pPr>
      <w:bookmarkStart w:id="0" w:name="_Hlk40172022"/>
      <w:bookmarkStart w:id="1" w:name="_GoBack"/>
      <w:bookmarkEnd w:id="0"/>
      <w:bookmarkEnd w:id="1"/>
    </w:p>
    <w:p w:rsidR="00543386" w:rsidRPr="007521CB" w:rsidRDefault="003A6547" w:rsidP="0023194F">
      <w:pPr>
        <w:jc w:val="right"/>
        <w:rPr>
          <w:color w:val="FFFFFF"/>
          <w:lang w:val="de-DE"/>
        </w:rPr>
      </w:pPr>
      <w:r>
        <w:rPr>
          <w:noProof/>
          <w:lang w:val="de-DE" w:eastAsia="de-DE"/>
        </w:rPr>
        <mc:AlternateContent>
          <mc:Choice Requires="wps">
            <w:drawing>
              <wp:anchor distT="0" distB="0" distL="114300" distR="114300" simplePos="0" relativeHeight="251656192" behindDoc="1" locked="0" layoutInCell="1" allowOverlap="1">
                <wp:simplePos x="0" y="0"/>
                <wp:positionH relativeFrom="page">
                  <wp:align>left</wp:align>
                </wp:positionH>
                <wp:positionV relativeFrom="paragraph">
                  <wp:posOffset>-869950</wp:posOffset>
                </wp:positionV>
                <wp:extent cx="7556500" cy="5177790"/>
                <wp:effectExtent l="0" t="3810" r="0" b="0"/>
                <wp:wrapNone/>
                <wp:docPr id="10"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5177790"/>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D93D56" id="Rechteck 7" o:spid="_x0000_s1026" style="position:absolute;margin-left:0;margin-top:-68.5pt;width:595pt;height:407.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" fillcolor="#5b9bd5" stroked="f" strokeweight="1pt">
                <w10:wrap anchorx="page"/>
              </v:rect>
            </w:pict>
          </mc:Fallback>
        </mc:AlternateContent>
      </w:r>
      <w:r w:rsidR="00543386" w:rsidRPr="007521CB">
        <w:rPr>
          <w:color w:val="FFFFFF"/>
          <w:lang w:val="de-DE"/>
        </w:rPr>
        <w:t>Marc Beutner / Rasmus Pechuel (Ed.)</w:t>
      </w:r>
    </w:p>
    <w:p w:rsidR="00543386" w:rsidRPr="007521CB" w:rsidRDefault="003A6547" w:rsidP="006414E9">
      <w:pPr>
        <w:rPr>
          <w:lang w:val="de-DE"/>
        </w:rPr>
      </w:pPr>
      <w:r>
        <w:rPr>
          <w:noProof/>
          <w:lang w:val="de-DE" w:eastAsia="de-DE"/>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ragraph">
                  <wp:posOffset>247650</wp:posOffset>
                </wp:positionV>
                <wp:extent cx="7526655" cy="1054100"/>
                <wp:effectExtent l="9525" t="9525" r="7620" b="12700"/>
                <wp:wrapNone/>
                <wp:docPr id="6" name="Rechtec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6655" cy="1054100"/>
                        </a:xfrm>
                        <a:prstGeom prst="rect">
                          <a:avLst/>
                        </a:prstGeom>
                        <a:solidFill>
                          <a:srgbClr val="4472C4"/>
                        </a:solidFill>
                        <a:ln w="12700">
                          <a:solidFill>
                            <a:srgbClr val="1F3763"/>
                          </a:solidFill>
                          <a:miter lim="800000"/>
                          <a:headEnd/>
                          <a:tailEnd/>
                        </a:ln>
                      </wps:spPr>
                      <wps:txbx>
                        <w:txbxContent>
                          <w:p w:rsidR="00543386" w:rsidRPr="001909C9" w:rsidRDefault="00543386" w:rsidP="00274C51">
                            <w:pPr>
                              <w:pStyle w:val="Untertitel"/>
                              <w:spacing w:after="0" w:line="240" w:lineRule="auto"/>
                              <w:rPr>
                                <w:color w:val="FFFFFF"/>
                                <w:sz w:val="36"/>
                                <w:szCs w:val="36"/>
                              </w:rPr>
                            </w:pPr>
                            <w:r w:rsidRPr="001909C9">
                              <w:rPr>
                                <w:color w:val="FFFFFF"/>
                                <w:sz w:val="36"/>
                                <w:szCs w:val="36"/>
                              </w:rPr>
                              <w:t>E-Learning, Digitisation and Units for Learning at VET schools –</w:t>
                            </w:r>
                          </w:p>
                          <w:p w:rsidR="00543386" w:rsidRPr="001909C9" w:rsidRDefault="00543386" w:rsidP="00274C51">
                            <w:pPr>
                              <w:pStyle w:val="Untertitel"/>
                              <w:spacing w:after="0" w:line="240" w:lineRule="auto"/>
                              <w:rPr>
                                <w:color w:val="FFFFFF"/>
                                <w:sz w:val="36"/>
                                <w:szCs w:val="36"/>
                              </w:rPr>
                            </w:pPr>
                            <w:r w:rsidRPr="001909C9">
                              <w:rPr>
                                <w:color w:val="FFFFFF"/>
                                <w:sz w:val="36"/>
                                <w:szCs w:val="36"/>
                              </w:rPr>
                              <w:t>Creating Online Learning Environments in Technical Education for</w:t>
                            </w:r>
                          </w:p>
                          <w:p w:rsidR="00543386" w:rsidRPr="001909C9" w:rsidRDefault="00543386" w:rsidP="00274C51">
                            <w:pPr>
                              <w:pStyle w:val="Untertitel"/>
                              <w:rPr>
                                <w:color w:val="FFFFFF"/>
                                <w:sz w:val="36"/>
                                <w:szCs w:val="36"/>
                              </w:rPr>
                            </w:pPr>
                            <w:r w:rsidRPr="001909C9">
                              <w:rPr>
                                <w:color w:val="FFFFFF"/>
                                <w:sz w:val="36"/>
                                <w:szCs w:val="36"/>
                              </w:rPr>
                              <w:t>European metal industry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eck 31" o:spid="_x0000_s1026" style="position:absolute;left:0;text-align:left;margin-left:0;margin-top:19.5pt;width:592.65pt;height: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" fillcolor="#4472c4" strokecolor="#1f3763" strokeweight="1pt">
                <v:textbox>
                  <w:txbxContent>
                    <w:p w:rsidR="00543386" w:rsidRPr="001909C9" w:rsidRDefault="00543386" w:rsidP="00274C51">
                      <w:pPr>
                        <w:pStyle w:val="Untertitel"/>
                        <w:spacing w:after="0" w:line="240" w:lineRule="auto"/>
                        <w:rPr>
                          <w:color w:val="FFFFFF"/>
                          <w:sz w:val="36"/>
                          <w:szCs w:val="36"/>
                        </w:rPr>
                      </w:pPr>
                      <w:r w:rsidRPr="001909C9">
                        <w:rPr>
                          <w:color w:val="FFFFFF"/>
                          <w:sz w:val="36"/>
                          <w:szCs w:val="36"/>
                        </w:rPr>
                        <w:t>E-Learning, Digitisation and Units for Learning at VET schools –</w:t>
                      </w:r>
                    </w:p>
                    <w:p w:rsidR="00543386" w:rsidRPr="001909C9" w:rsidRDefault="00543386" w:rsidP="00274C51">
                      <w:pPr>
                        <w:pStyle w:val="Untertitel"/>
                        <w:spacing w:after="0" w:line="240" w:lineRule="auto"/>
                        <w:rPr>
                          <w:color w:val="FFFFFF"/>
                          <w:sz w:val="36"/>
                          <w:szCs w:val="36"/>
                        </w:rPr>
                      </w:pPr>
                      <w:r w:rsidRPr="001909C9">
                        <w:rPr>
                          <w:color w:val="FFFFFF"/>
                          <w:sz w:val="36"/>
                          <w:szCs w:val="36"/>
                        </w:rPr>
                        <w:t>Creating Online Learning Environments in Technical Education for</w:t>
                      </w:r>
                    </w:p>
                    <w:p w:rsidR="00543386" w:rsidRPr="001909C9" w:rsidRDefault="00543386" w:rsidP="00274C51">
                      <w:pPr>
                        <w:pStyle w:val="Untertitel"/>
                        <w:rPr>
                          <w:color w:val="FFFFFF"/>
                          <w:sz w:val="36"/>
                          <w:szCs w:val="36"/>
                        </w:rPr>
                      </w:pPr>
                      <w:r w:rsidRPr="001909C9">
                        <w:rPr>
                          <w:color w:val="FFFFFF"/>
                          <w:sz w:val="36"/>
                          <w:szCs w:val="36"/>
                        </w:rPr>
                        <w:t>European metal industry</w:t>
                      </w:r>
                    </w:p>
                  </w:txbxContent>
                </v:textbox>
                <w10:wrap anchorx="page"/>
              </v:rect>
            </w:pict>
          </mc:Fallback>
        </mc:AlternateContent>
      </w:r>
    </w:p>
    <w:p w:rsidR="00543386" w:rsidRPr="007521CB" w:rsidRDefault="00543386" w:rsidP="006414E9">
      <w:pPr>
        <w:rPr>
          <w:lang w:val="de-DE"/>
        </w:rPr>
      </w:pPr>
    </w:p>
    <w:p w:rsidR="00543386" w:rsidRPr="007521CB" w:rsidRDefault="00543386" w:rsidP="006414E9">
      <w:pPr>
        <w:rPr>
          <w:lang w:val="de-DE"/>
        </w:rPr>
      </w:pPr>
    </w:p>
    <w:p w:rsidR="00543386" w:rsidRPr="007521CB" w:rsidRDefault="003A6547" w:rsidP="006414E9">
      <w:pPr>
        <w:rPr>
          <w:lang w:val="de-DE"/>
        </w:rPr>
      </w:pPr>
      <w:r>
        <w:rPr>
          <w:noProof/>
          <w:lang w:val="de-DE" w:eastAsia="de-DE"/>
        </w:rPr>
        <w:drawing>
          <wp:anchor distT="0" distB="0" distL="114300" distR="114300" simplePos="0" relativeHeight="251655168" behindDoc="0" locked="0" layoutInCell="1" allowOverlap="1">
            <wp:simplePos x="0" y="0"/>
            <wp:positionH relativeFrom="margin">
              <wp:posOffset>1424305</wp:posOffset>
            </wp:positionH>
            <wp:positionV relativeFrom="paragraph">
              <wp:posOffset>3399155</wp:posOffset>
            </wp:positionV>
            <wp:extent cx="2908300" cy="2908300"/>
            <wp:effectExtent l="0" t="0" r="0"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300" cy="290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4144" behindDoc="0" locked="0" layoutInCell="1" allowOverlap="1">
                <wp:simplePos x="0" y="0"/>
                <wp:positionH relativeFrom="page">
                  <wp:align>right</wp:align>
                </wp:positionH>
                <wp:positionV relativeFrom="paragraph">
                  <wp:posOffset>6821805</wp:posOffset>
                </wp:positionV>
                <wp:extent cx="7557770" cy="444500"/>
                <wp:effectExtent l="0" t="0" r="0" b="0"/>
                <wp:wrapNone/>
                <wp:docPr id="1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770" cy="444500"/>
                        </a:xfrm>
                        <a:prstGeom prst="rect">
                          <a:avLst/>
                        </a:prstGeom>
                        <a:noFill/>
                      </wps:spPr>
                      <wps:style>
                        <a:lnRef idx="0">
                          <a:scrgbClr r="0" g="0" b="0"/>
                        </a:lnRef>
                        <a:fillRef idx="1002">
                          <a:schemeClr val="lt2"/>
                        </a:fillRef>
                        <a:effectRef idx="0">
                          <a:scrgbClr r="0" g="0" b="0"/>
                        </a:effectRef>
                        <a:fontRef idx="major"/>
                      </wps:style>
                      <wps:txbx>
                        <w:txbxContent>
                          <w:p w:rsidR="00543386" w:rsidRPr="0023194F" w:rsidRDefault="00543386" w:rsidP="0023194F">
                            <w:pPr>
                              <w:pStyle w:val="StandardWeb"/>
                              <w:jc w:val="center"/>
                              <w:rPr>
                                <w:b/>
                                <w:lang w:val="en-US"/>
                              </w:rPr>
                            </w:pPr>
                            <w:r w:rsidRPr="0023194F">
                              <w:rPr>
                                <w:b/>
                                <w:lang w:val="en-US"/>
                              </w:rPr>
                              <w:t>IK-Verlag</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Rechteck 4" o:spid="_x0000_s1027" style="position:absolute;left:0;text-align:left;margin-left:543.9pt;margin-top:537.15pt;width:595.1pt;height:3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" filled="f" stroked="f">
                <v:path arrowok="t"/>
                <v:textbox style="mso-fit-shape-to-text:t">
                  <w:txbxContent>
                    <w:p w:rsidR="00543386" w:rsidRPr="0023194F" w:rsidRDefault="00543386" w:rsidP="0023194F">
                      <w:pPr>
                        <w:pStyle w:val="StandardWeb"/>
                        <w:jc w:val="center"/>
                        <w:rPr>
                          <w:b/>
                          <w:lang w:val="en-US"/>
                        </w:rPr>
                      </w:pPr>
                      <w:r w:rsidRPr="0023194F">
                        <w:rPr>
                          <w:b/>
                          <w:lang w:val="en-US"/>
                        </w:rPr>
                        <w:t>IK-Verlag</w:t>
                      </w:r>
                    </w:p>
                  </w:txbxContent>
                </v:textbox>
                <w10:wrap anchorx="page"/>
              </v:rect>
            </w:pict>
          </mc:Fallback>
        </mc:AlternateContent>
      </w:r>
      <w:r>
        <w:rPr>
          <w:noProof/>
          <w:lang w:val="de-DE" w:eastAsia="de-DE"/>
        </w:rPr>
        <mc:AlternateContent>
          <mc:Choice Requires="wps">
            <w:drawing>
              <wp:anchor distT="0" distB="0" distL="114300" distR="114300" simplePos="0" relativeHeight="251658240" behindDoc="1" locked="0" layoutInCell="1" allowOverlap="1">
                <wp:simplePos x="0" y="0"/>
                <wp:positionH relativeFrom="page">
                  <wp:align>left</wp:align>
                </wp:positionH>
                <wp:positionV relativeFrom="paragraph">
                  <wp:posOffset>6086475</wp:posOffset>
                </wp:positionV>
                <wp:extent cx="7556500" cy="1150620"/>
                <wp:effectExtent l="0" t="0" r="0" b="3810"/>
                <wp:wrapNone/>
                <wp:docPr id="4"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150620"/>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4413A" id="Rechteck 32" o:spid="_x0000_s1026" style="position:absolute;margin-left:0;margin-top:479.25pt;width:595pt;height:90.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" fillcolor="#5b9bd5" stroked="f" strokeweight="1pt">
                <w10:wrap anchorx="page"/>
              </v:rect>
            </w:pict>
          </mc:Fallback>
        </mc:AlternateContent>
      </w:r>
      <w:r>
        <w:rPr>
          <w:noProof/>
          <w:lang w:val="de-DE" w:eastAsia="de-DE"/>
        </w:rPr>
        <w:drawing>
          <wp:anchor distT="0" distB="0" distL="114300" distR="114300" simplePos="0" relativeHeight="251661312" behindDoc="0" locked="0" layoutInCell="1" allowOverlap="1">
            <wp:simplePos x="0" y="0"/>
            <wp:positionH relativeFrom="column">
              <wp:posOffset>-901065</wp:posOffset>
            </wp:positionH>
            <wp:positionV relativeFrom="paragraph">
              <wp:posOffset>7391400</wp:posOffset>
            </wp:positionV>
            <wp:extent cx="2791460" cy="569595"/>
            <wp:effectExtent l="0" t="0" r="0" b="0"/>
            <wp:wrapNone/>
            <wp:docPr id="7" name="Grafik 35" descr="http://eduproject.eu/get-up/wp-content/flagallery/get-up-erasmus/thumbs/thumbs_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http://eduproject.eu/get-up/wp-content/flagallery/get-up-erasmus/thumbs/thumbs_logosbeneficaireserasmusright_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1460" cy="56959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0" locked="0" layoutInCell="1" allowOverlap="1">
            <wp:simplePos x="0" y="0"/>
            <wp:positionH relativeFrom="column">
              <wp:posOffset>4915535</wp:posOffset>
            </wp:positionH>
            <wp:positionV relativeFrom="paragraph">
              <wp:posOffset>7482840</wp:posOffset>
            </wp:positionV>
            <wp:extent cx="1633855" cy="414655"/>
            <wp:effectExtent l="0" t="0" r="0" b="0"/>
            <wp:wrapNone/>
            <wp:docPr id="8"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41465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2336" behindDoc="0" locked="0" layoutInCell="1" allowOverlap="1">
            <wp:simplePos x="0" y="0"/>
            <wp:positionH relativeFrom="column">
              <wp:posOffset>2366010</wp:posOffset>
            </wp:positionH>
            <wp:positionV relativeFrom="paragraph">
              <wp:posOffset>7296785</wp:posOffset>
            </wp:positionV>
            <wp:extent cx="1092200" cy="639445"/>
            <wp:effectExtent l="0" t="0" r="0" b="0"/>
            <wp:wrapNone/>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3120" behindDoc="0" locked="0" layoutInCell="1" allowOverlap="1">
                <wp:simplePos x="0" y="0"/>
                <wp:positionH relativeFrom="page">
                  <wp:align>right</wp:align>
                </wp:positionH>
                <wp:positionV relativeFrom="paragraph">
                  <wp:posOffset>3732530</wp:posOffset>
                </wp:positionV>
                <wp:extent cx="7552690" cy="2976880"/>
                <wp:effectExtent l="0" t="0" r="2540" b="0"/>
                <wp:wrapNone/>
                <wp:docPr id="3"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2976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43386" w:rsidRDefault="00543386" w:rsidP="0030393F">
                            <w:pPr>
                              <w:jc w:val="center"/>
                            </w:pPr>
                            <w:r>
                              <w:t>8888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eck 14" o:spid="_x0000_s1028" style="position:absolute;left:0;text-align:left;margin-left:543.5pt;margin-top:293.9pt;width:594.7pt;height:234.4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" stroked="f" strokeweight="1pt">
                <v:textbox>
                  <w:txbxContent>
                    <w:p w:rsidR="00543386" w:rsidRDefault="00543386" w:rsidP="0030393F">
                      <w:pPr>
                        <w:jc w:val="center"/>
                      </w:pPr>
                      <w:r>
                        <w:t>8888</w:t>
                      </w:r>
                    </w:p>
                  </w:txbxContent>
                </v:textbox>
                <w10:wrap anchorx="page"/>
              </v:rect>
            </w:pict>
          </mc:Fallback>
        </mc:AlternateContent>
      </w:r>
      <w:r>
        <w:rPr>
          <w:noProof/>
          <w:lang w:val="de-DE" w:eastAsia="de-DE"/>
        </w:rPr>
        <mc:AlternateContent>
          <mc:Choice Requires="wps">
            <w:drawing>
              <wp:anchor distT="0" distB="0" distL="114300" distR="114300" simplePos="0" relativeHeight="251652096" behindDoc="0" locked="0" layoutInCell="1" allowOverlap="1">
                <wp:simplePos x="0" y="0"/>
                <wp:positionH relativeFrom="page">
                  <wp:align>right</wp:align>
                </wp:positionH>
                <wp:positionV relativeFrom="paragraph">
                  <wp:posOffset>261620</wp:posOffset>
                </wp:positionV>
                <wp:extent cx="7557770" cy="1877060"/>
                <wp:effectExtent l="0" t="0" r="0" b="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770" cy="1877060"/>
                        </a:xfrm>
                        <a:prstGeom prst="rect">
                          <a:avLst/>
                        </a:prstGeom>
                        <a:noFill/>
                      </wps:spPr>
                      <wps:style>
                        <a:lnRef idx="0">
                          <a:scrgbClr r="0" g="0" b="0"/>
                        </a:lnRef>
                        <a:fillRef idx="1002">
                          <a:schemeClr val="lt2"/>
                        </a:fillRef>
                        <a:effectRef idx="0">
                          <a:scrgbClr r="0" g="0" b="0"/>
                        </a:effectRef>
                        <a:fontRef idx="major"/>
                      </wps:style>
                      <wps:txbx>
                        <w:txbxContent>
                          <w:p w:rsidR="00543386" w:rsidRPr="001909C9" w:rsidRDefault="00543386" w:rsidP="0023194F">
                            <w:pPr>
                              <w:pStyle w:val="Untertitel"/>
                              <w:jc w:val="left"/>
                              <w:rPr>
                                <w:color w:val="FFFFFF"/>
                              </w:rPr>
                            </w:pPr>
                          </w:p>
                          <w:p w:rsidR="00543386" w:rsidRPr="001909C9" w:rsidRDefault="00543386" w:rsidP="0023194F">
                            <w:pPr>
                              <w:pStyle w:val="Untertitel"/>
                              <w:jc w:val="left"/>
                              <w:rPr>
                                <w:color w:val="FFFFFF"/>
                              </w:rPr>
                            </w:pPr>
                            <w:r w:rsidRPr="001909C9">
                              <w:rPr>
                                <w:color w:val="FFFFFF"/>
                              </w:rPr>
                              <w:t>New Opportunities and Challenges</w:t>
                            </w:r>
                            <w:r w:rsidRPr="001909C9">
                              <w:rPr>
                                <w:color w:val="FFFFFF"/>
                              </w:rPr>
                              <w:br/>
                              <w:t>for European VET schools in metal industry</w:t>
                            </w:r>
                          </w:p>
                          <w:p w:rsidR="00543386" w:rsidRPr="001909C9" w:rsidRDefault="00543386" w:rsidP="0023194F">
                            <w:pPr>
                              <w:pStyle w:val="Untertitel"/>
                              <w:jc w:val="left"/>
                              <w:rPr>
                                <w:color w:val="FFFFFF"/>
                              </w:rPr>
                            </w:pPr>
                            <w:r w:rsidRPr="001909C9">
                              <w:rPr>
                                <w:color w:val="FFFFFF"/>
                              </w:rPr>
                              <w:t>Insights in the EDU-VET Project</w:t>
                            </w:r>
                          </w:p>
                          <w:p w:rsidR="00543386" w:rsidRPr="006644CF" w:rsidRDefault="00543386" w:rsidP="006414E9">
                            <w:pPr>
                              <w:pStyle w:val="StandardWeb"/>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43.9pt;margin-top:20.6pt;width:595.1pt;height:147.8pt;z-index:2516520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" filled="f" stroked="f">
                <v:path arrowok="t"/>
                <v:textbox style="mso-fit-shape-to-text:t">
                  <w:txbxContent>
                    <w:p w:rsidR="00543386" w:rsidRPr="001909C9" w:rsidRDefault="00543386" w:rsidP="0023194F">
                      <w:pPr>
                        <w:pStyle w:val="Untertitel"/>
                        <w:jc w:val="left"/>
                        <w:rPr>
                          <w:color w:val="FFFFFF"/>
                        </w:rPr>
                      </w:pPr>
                    </w:p>
                    <w:p w:rsidR="00543386" w:rsidRPr="001909C9" w:rsidRDefault="00543386" w:rsidP="0023194F">
                      <w:pPr>
                        <w:pStyle w:val="Untertitel"/>
                        <w:jc w:val="left"/>
                        <w:rPr>
                          <w:color w:val="FFFFFF"/>
                        </w:rPr>
                      </w:pPr>
                      <w:r w:rsidRPr="001909C9">
                        <w:rPr>
                          <w:color w:val="FFFFFF"/>
                        </w:rPr>
                        <w:t>New Opportunities and Challenges</w:t>
                      </w:r>
                      <w:r w:rsidRPr="001909C9">
                        <w:rPr>
                          <w:color w:val="FFFFFF"/>
                        </w:rPr>
                        <w:br/>
                        <w:t>for European VET schools in metal industry</w:t>
                      </w:r>
                    </w:p>
                    <w:p w:rsidR="00543386" w:rsidRPr="001909C9" w:rsidRDefault="00543386" w:rsidP="0023194F">
                      <w:pPr>
                        <w:pStyle w:val="Untertitel"/>
                        <w:jc w:val="left"/>
                        <w:rPr>
                          <w:color w:val="FFFFFF"/>
                        </w:rPr>
                      </w:pPr>
                      <w:r w:rsidRPr="001909C9">
                        <w:rPr>
                          <w:color w:val="FFFFFF"/>
                        </w:rPr>
                        <w:t>Insights in the EDU-VET Project</w:t>
                      </w:r>
                    </w:p>
                    <w:p w:rsidR="00543386" w:rsidRPr="006644CF" w:rsidRDefault="00543386" w:rsidP="006414E9">
                      <w:pPr>
                        <w:pStyle w:val="StandardWeb"/>
                      </w:pPr>
                    </w:p>
                  </w:txbxContent>
                </v:textbox>
                <w10:wrap anchorx="page"/>
              </v:rect>
            </w:pict>
          </mc:Fallback>
        </mc:AlternateContent>
      </w:r>
      <w:r w:rsidR="00543386" w:rsidRPr="007521CB">
        <w:rPr>
          <w:lang w:val="de-DE"/>
        </w:rPr>
        <w:br w:type="page"/>
      </w:r>
    </w:p>
    <w:p w:rsidR="00543386" w:rsidRPr="00374382" w:rsidRDefault="003A6547" w:rsidP="002760CE">
      <w:pPr>
        <w:rPr>
          <w:rFonts w:ascii="Cambria Math" w:hAnsi="Cambria Math"/>
        </w:rPr>
      </w:pPr>
      <w:r>
        <w:rPr>
          <w:noProof/>
          <w:lang w:val="de-DE" w:eastAsia="de-DE"/>
        </w:rPr>
        <w:lastRenderedPageBreak/>
        <w:drawing>
          <wp:inline distT="0" distB="0" distL="0" distR="0">
            <wp:extent cx="3810000" cy="768350"/>
            <wp:effectExtent l="0" t="0" r="0" b="0"/>
            <wp:docPr id="1" name="Grafik 30" descr="http://eduproject.eu/get-up/wp-content/flagallery/get-up-erasmus/thumbs/thumbs_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http://eduproject.eu/get-up/wp-content/flagallery/get-up-erasmus/thumbs/thumbs_logosbeneficaireserasmusright_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68350"/>
                    </a:xfrm>
                    <a:prstGeom prst="rect">
                      <a:avLst/>
                    </a:prstGeom>
                    <a:noFill/>
                    <a:ln>
                      <a:noFill/>
                    </a:ln>
                  </pic:spPr>
                </pic:pic>
              </a:graphicData>
            </a:graphic>
          </wp:inline>
        </w:drawing>
      </w:r>
    </w:p>
    <w:p w:rsidR="00543386" w:rsidRPr="00374382" w:rsidRDefault="00543386" w:rsidP="002760CE">
      <w:pPr>
        <w:jc w:val="left"/>
      </w:pPr>
      <w:r w:rsidRPr="00374382">
        <w:t xml:space="preserve">The </w:t>
      </w:r>
      <w:r>
        <w:t>EDU-VET</w:t>
      </w:r>
      <w:r w:rsidRPr="00374382">
        <w:t xml:space="preserve"> project, addressed in this book, is co-funded by the ERASMUS+ programme of the European Union The European Commission is not responsible for any uploaded or submitted content. Such content expresses the views of its author(s) only.</w:t>
      </w:r>
    </w:p>
    <w:p w:rsidR="00543386" w:rsidRPr="00374382" w:rsidRDefault="00543386" w:rsidP="002760C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43386" w:rsidRPr="003A6547" w:rsidTr="001909C9">
        <w:tc>
          <w:tcPr>
            <w:tcW w:w="10053" w:type="dxa"/>
          </w:tcPr>
          <w:p w:rsidR="00543386" w:rsidRPr="001909C9" w:rsidRDefault="00543386" w:rsidP="001909C9">
            <w:pPr>
              <w:spacing w:after="0"/>
              <w:jc w:val="left"/>
              <w:rPr>
                <w:lang w:val="de-DE"/>
              </w:rPr>
            </w:pPr>
            <w:r w:rsidRPr="001909C9">
              <w:rPr>
                <w:sz w:val="22"/>
                <w:lang w:val="de-DE"/>
              </w:rPr>
              <w:t>Bibliographische Information Der Deutschen Bibliothek</w:t>
            </w:r>
          </w:p>
          <w:p w:rsidR="00543386" w:rsidRPr="001909C9" w:rsidRDefault="00543386" w:rsidP="001909C9">
            <w:pPr>
              <w:spacing w:after="0"/>
              <w:jc w:val="left"/>
              <w:rPr>
                <w:lang w:val="de-DE"/>
              </w:rPr>
            </w:pPr>
          </w:p>
          <w:p w:rsidR="00543386" w:rsidRPr="001909C9" w:rsidRDefault="00543386" w:rsidP="001909C9">
            <w:pPr>
              <w:spacing w:after="0"/>
              <w:jc w:val="left"/>
              <w:rPr>
                <w:lang w:val="de-DE"/>
              </w:rPr>
            </w:pPr>
            <w:r w:rsidRPr="001909C9">
              <w:rPr>
                <w:sz w:val="22"/>
                <w:lang w:val="de-DE"/>
              </w:rPr>
              <w:t>Die Deutsche Bibliothek verzeichnet diese Publikation in der Deutschen Nationalbibliographie; detaillierte bibliographische Daten sind im Internet verfügbar über:</w:t>
            </w:r>
            <w:r w:rsidRPr="001909C9">
              <w:rPr>
                <w:sz w:val="22"/>
                <w:lang w:val="de-DE"/>
              </w:rPr>
              <w:br/>
            </w:r>
            <w:hyperlink r:id="rId11" w:history="1">
              <w:r w:rsidRPr="001909C9">
                <w:rPr>
                  <w:sz w:val="22"/>
                  <w:lang w:val="de-DE"/>
                </w:rPr>
                <w:t>http://dnb.ddb.de</w:t>
              </w:r>
            </w:hyperlink>
            <w:r w:rsidRPr="001909C9">
              <w:rPr>
                <w:sz w:val="22"/>
                <w:lang w:val="de-DE"/>
              </w:rPr>
              <w:t xml:space="preserve"> abrufbar.</w:t>
            </w:r>
          </w:p>
          <w:p w:rsidR="00543386" w:rsidRPr="001909C9" w:rsidRDefault="00543386" w:rsidP="001909C9">
            <w:pPr>
              <w:spacing w:after="0"/>
              <w:jc w:val="left"/>
              <w:rPr>
                <w:lang w:val="de-DE"/>
              </w:rPr>
            </w:pPr>
          </w:p>
        </w:tc>
      </w:tr>
    </w:tbl>
    <w:p w:rsidR="00543386" w:rsidRPr="007521CB" w:rsidRDefault="00543386" w:rsidP="002760CE">
      <w:pPr>
        <w:jc w:val="left"/>
        <w:rPr>
          <w:lang w:val="de-DE"/>
        </w:rPr>
      </w:pPr>
    </w:p>
    <w:p w:rsidR="00543386" w:rsidRPr="007521CB" w:rsidRDefault="00543386" w:rsidP="002760CE">
      <w:pPr>
        <w:jc w:val="left"/>
        <w:rPr>
          <w:lang w:val="de-DE"/>
        </w:rPr>
      </w:pPr>
      <w:r w:rsidRPr="007521CB">
        <w:rPr>
          <w:highlight w:val="yellow"/>
          <w:lang w:val="de-DE"/>
        </w:rPr>
        <w:t>ISBN:</w:t>
      </w:r>
      <w:r w:rsidRPr="007521CB">
        <w:rPr>
          <w:lang w:val="de-DE"/>
        </w:rPr>
        <w:tab/>
      </w:r>
    </w:p>
    <w:p w:rsidR="00543386" w:rsidRPr="007521CB" w:rsidRDefault="00543386" w:rsidP="002760CE">
      <w:pPr>
        <w:jc w:val="left"/>
        <w:rPr>
          <w:lang w:val="de-DE"/>
        </w:rPr>
      </w:pPr>
      <w:r>
        <w:rPr>
          <w:highlight w:val="yellow"/>
          <w:lang w:val="de-DE"/>
        </w:rPr>
        <w:t>1. Aufl. 2022</w:t>
      </w:r>
    </w:p>
    <w:p w:rsidR="00543386" w:rsidRPr="007521CB" w:rsidRDefault="003A6547" w:rsidP="002760CE">
      <w:pPr>
        <w:jc w:val="left"/>
        <w:rPr>
          <w:lang w:val="de-DE"/>
        </w:rPr>
      </w:pPr>
      <w:r>
        <w:rPr>
          <w:noProof/>
          <w:lang w:val="de-DE" w:eastAsia="de-DE"/>
        </w:rPr>
        <w:drawing>
          <wp:anchor distT="0" distB="0" distL="114300" distR="114300" simplePos="0" relativeHeight="251660288" behindDoc="0" locked="0" layoutInCell="1" allowOverlap="1">
            <wp:simplePos x="0" y="0"/>
            <wp:positionH relativeFrom="column">
              <wp:posOffset>256540</wp:posOffset>
            </wp:positionH>
            <wp:positionV relativeFrom="paragraph">
              <wp:posOffset>309880</wp:posOffset>
            </wp:positionV>
            <wp:extent cx="1092200" cy="639445"/>
            <wp:effectExtent l="0" t="0" r="0" b="0"/>
            <wp:wrapNone/>
            <wp:docPr id="1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639445"/>
                    </a:xfrm>
                    <a:prstGeom prst="rect">
                      <a:avLst/>
                    </a:prstGeom>
                    <a:noFill/>
                  </pic:spPr>
                </pic:pic>
              </a:graphicData>
            </a:graphic>
            <wp14:sizeRelH relativeFrom="page">
              <wp14:pctWidth>0</wp14:pctWidth>
            </wp14:sizeRelH>
            <wp14:sizeRelV relativeFrom="page">
              <wp14:pctHeight>0</wp14:pctHeight>
            </wp14:sizeRelV>
          </wp:anchor>
        </w:drawing>
      </w:r>
      <w:r w:rsidR="00543386" w:rsidRPr="007521CB">
        <w:rPr>
          <w:lang w:val="de-DE"/>
        </w:rPr>
        <w:t>© Lehrstuhl Wirtschaftspädagogik II, Universität Paderborn</w:t>
      </w:r>
    </w:p>
    <w:p w:rsidR="00543386" w:rsidRPr="007521CB" w:rsidRDefault="00543386" w:rsidP="002760CE">
      <w:pPr>
        <w:jc w:val="left"/>
        <w:rPr>
          <w:lang w:val="de-DE"/>
        </w:rPr>
      </w:pPr>
    </w:p>
    <w:p w:rsidR="00543386" w:rsidRPr="007521CB" w:rsidRDefault="00543386" w:rsidP="002760CE">
      <w:pPr>
        <w:jc w:val="left"/>
        <w:rPr>
          <w:lang w:val="de-DE"/>
        </w:rPr>
      </w:pPr>
    </w:p>
    <w:p w:rsidR="00543386" w:rsidRPr="007521CB" w:rsidRDefault="00543386" w:rsidP="002760CE">
      <w:pPr>
        <w:jc w:val="left"/>
        <w:rPr>
          <w:lang w:val="de-DE"/>
        </w:rPr>
      </w:pPr>
      <w:r w:rsidRPr="007521CB">
        <w:rPr>
          <w:lang w:val="de-DE"/>
        </w:rPr>
        <w:t>und</w:t>
      </w:r>
    </w:p>
    <w:p w:rsidR="00543386" w:rsidRPr="007521CB" w:rsidRDefault="00543386" w:rsidP="002760CE">
      <w:pPr>
        <w:jc w:val="left"/>
        <w:rPr>
          <w:lang w:val="de-DE"/>
        </w:rPr>
      </w:pPr>
      <w:r w:rsidRPr="007521CB">
        <w:rPr>
          <w:lang w:val="de-DE"/>
        </w:rPr>
        <w:t xml:space="preserve">© </w:t>
      </w:r>
      <w:r w:rsidR="003A6547">
        <w:rPr>
          <w:noProof/>
          <w:lang w:val="de-DE" w:eastAsia="de-DE"/>
        </w:rPr>
        <w:drawing>
          <wp:anchor distT="0" distB="0" distL="114300" distR="114300" simplePos="0" relativeHeight="251659264" behindDoc="0" locked="0" layoutInCell="1" allowOverlap="1">
            <wp:simplePos x="0" y="0"/>
            <wp:positionH relativeFrom="margin">
              <wp:posOffset>190500</wp:posOffset>
            </wp:positionH>
            <wp:positionV relativeFrom="paragraph">
              <wp:posOffset>7620</wp:posOffset>
            </wp:positionV>
            <wp:extent cx="1633855" cy="414655"/>
            <wp:effectExtent l="0" t="0" r="0" b="0"/>
            <wp:wrapNone/>
            <wp:docPr id="1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414655"/>
                    </a:xfrm>
                    <a:prstGeom prst="rect">
                      <a:avLst/>
                    </a:prstGeom>
                    <a:noFill/>
                  </pic:spPr>
                </pic:pic>
              </a:graphicData>
            </a:graphic>
            <wp14:sizeRelH relativeFrom="page">
              <wp14:pctWidth>0</wp14:pctWidth>
            </wp14:sizeRelH>
            <wp14:sizeRelV relativeFrom="page">
              <wp14:pctHeight>0</wp14:pctHeight>
            </wp14:sizeRelV>
          </wp:anchor>
        </w:drawing>
      </w:r>
      <w:r w:rsidRPr="007521CB">
        <w:rPr>
          <w:lang w:val="de-DE"/>
        </w:rPr>
        <w:t xml:space="preserve">  </w:t>
      </w:r>
    </w:p>
    <w:p w:rsidR="00543386" w:rsidRPr="007521CB" w:rsidRDefault="00543386" w:rsidP="002760CE">
      <w:pPr>
        <w:jc w:val="left"/>
        <w:rPr>
          <w:lang w:val="de-DE"/>
        </w:rPr>
      </w:pPr>
    </w:p>
    <w:p w:rsidR="00543386" w:rsidRPr="007521CB" w:rsidRDefault="00543386" w:rsidP="00655BF5">
      <w:pPr>
        <w:spacing w:line="240" w:lineRule="auto"/>
        <w:jc w:val="left"/>
        <w:rPr>
          <w:lang w:val="de-DE"/>
        </w:rPr>
      </w:pPr>
      <w:r w:rsidRPr="007521CB">
        <w:rPr>
          <w:lang w:val="de-DE"/>
        </w:rPr>
        <w:t>Ingenious Knowledge Verlag</w:t>
      </w:r>
      <w:r w:rsidRPr="007521CB">
        <w:rPr>
          <w:lang w:val="de-DE"/>
        </w:rPr>
        <w:br/>
        <w:t>Hausanschrift: Gottfried-Hagen-Straße 60-62, 51105 Köln</w:t>
      </w:r>
      <w:r w:rsidRPr="007521CB">
        <w:rPr>
          <w:lang w:val="de-DE"/>
        </w:rPr>
        <w:br/>
        <w:t>Telefon: (0221) 16820019</w:t>
      </w:r>
    </w:p>
    <w:p w:rsidR="00543386" w:rsidRPr="007521CB" w:rsidRDefault="00543386" w:rsidP="00655BF5">
      <w:pPr>
        <w:spacing w:line="240" w:lineRule="auto"/>
        <w:rPr>
          <w:lang w:val="de-DE"/>
        </w:rPr>
      </w:pPr>
      <w:r w:rsidRPr="007521CB">
        <w:rPr>
          <w:lang w:val="de-DE"/>
        </w:rPr>
        <w:t xml:space="preserve">Köln, </w:t>
      </w:r>
      <w:r>
        <w:rPr>
          <w:lang w:val="de-DE"/>
        </w:rPr>
        <w:t>März 2022</w:t>
      </w:r>
    </w:p>
    <w:p w:rsidR="00543386" w:rsidRPr="007521CB" w:rsidRDefault="00543386" w:rsidP="006414E9">
      <w:pPr>
        <w:rPr>
          <w:lang w:val="de-DE"/>
        </w:rPr>
      </w:pPr>
      <w:r w:rsidRPr="007521CB">
        <w:rPr>
          <w:lang w:val="de-DE"/>
        </w:rPr>
        <w:br/>
        <w:t>Alle Rechte, auch auszugsweisen Nachdrucks, der fotomechanischen Wiedergabe (einschließlich Mikrokopie) sowie die Auswertung durch Datenbanken vorbehalten.</w:t>
      </w:r>
    </w:p>
    <w:p w:rsidR="00543386" w:rsidRPr="005D75FB" w:rsidRDefault="00543386" w:rsidP="005D75FB">
      <w:pPr>
        <w:rPr>
          <w:lang w:val="de-DE"/>
        </w:rPr>
      </w:pPr>
      <w:r w:rsidRPr="007521CB">
        <w:rPr>
          <w:lang w:val="de-DE"/>
        </w:rPr>
        <w:br w:type="page"/>
      </w:r>
    </w:p>
    <w:p w:rsidR="00543386" w:rsidRPr="00E21E9B" w:rsidRDefault="00543386" w:rsidP="006414E9">
      <w:pPr>
        <w:rPr>
          <w:lang w:val="de-DE"/>
        </w:rPr>
        <w:sectPr w:rsidR="00543386" w:rsidRPr="00E21E9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pPr>
    </w:p>
    <w:p w:rsidR="00543386" w:rsidRPr="00E21E9B" w:rsidRDefault="00543386" w:rsidP="00E21E9B">
      <w:pPr>
        <w:pStyle w:val="berschrift1"/>
        <w:numPr>
          <w:ilvl w:val="0"/>
          <w:numId w:val="0"/>
        </w:numPr>
        <w:ind w:left="709" w:hanging="709"/>
        <w:rPr>
          <w:lang w:val="es-ES"/>
        </w:rPr>
      </w:pPr>
      <w:r w:rsidRPr="00E21E9B">
        <w:rPr>
          <w:lang w:val="es-ES"/>
        </w:rPr>
        <w:lastRenderedPageBreak/>
        <w:t>EDU-VET y E-Learning - una introducción</w:t>
      </w:r>
    </w:p>
    <w:p w:rsidR="00543386" w:rsidRPr="00E21E9B" w:rsidRDefault="00543386" w:rsidP="00E21E9B">
      <w:pPr>
        <w:rPr>
          <w:lang w:val="es-ES"/>
        </w:rPr>
      </w:pPr>
      <w:r w:rsidRPr="00E21E9B">
        <w:rPr>
          <w:lang w:val="es-ES"/>
        </w:rPr>
        <w:t>Marc Beutner</w:t>
      </w:r>
    </w:p>
    <w:p w:rsidR="00543386" w:rsidRPr="00E21E9B" w:rsidRDefault="00543386" w:rsidP="00E21E9B">
      <w:r w:rsidRPr="003A6547">
        <w:rPr>
          <w:lang w:val="de-DE"/>
        </w:rPr>
        <w:t xml:space="preserve">La transformación digital influye en nuestra vida cotidiana (BEUTNER / PECHUEL / Schneider 2021). </w:t>
      </w:r>
      <w:r w:rsidRPr="00E21E9B">
        <w:t>La aceleración de la economía y los negocios a menudo trasciende los roles tradicionales de los miembros del personal, los clientes y también los alumnos. Se basa en cambios relativos a aspectos de la cultura, los procesos y la tecnología, así como a los requisitos de los datos (véase una idea similar en DAVENPORT / REMAN 2020, p. 1) y afecta a nuestra sociedad en diferentes ámbitos: por ejemplo, la economía, la interacción social y la educación.</w:t>
      </w:r>
    </w:p>
    <w:p w:rsidR="00543386" w:rsidRPr="00E21E9B" w:rsidRDefault="00543386" w:rsidP="00E21E9B">
      <w:r w:rsidRPr="00E21E9B">
        <w:t>"La transformación digital y la innovación en la digitalización están impulsadas por las expectativas de los consumidores y los inversores, así como por las perspectivas de mayores beneficios económicos y sociales. Gran parte de la bibliografía afirma que el éxito de la transformación digital no sólo proviene de la implementación de nuevas tecnologías, sino también de la transformación de las organizaciones para aprovechar las posibilidades que ofrecen las nuevas tecnologías." (SCHILIRÒ 2020, p. 3).</w:t>
      </w:r>
    </w:p>
    <w:p w:rsidR="00543386" w:rsidRPr="00E21E9B" w:rsidRDefault="00543386" w:rsidP="00E21E9B">
      <w:r w:rsidRPr="00E21E9B">
        <w:t>Con este libro vamos a ver más de cerca las posibilidades en el campo de la educación digital tal y como se ofrece dentro del proyecto EDU-VET, que se centra en la educación para la industria del metal.</w:t>
      </w:r>
    </w:p>
    <w:p w:rsidR="00543386" w:rsidRPr="00E21E9B" w:rsidRDefault="00543386" w:rsidP="00E21E9B">
      <w:r w:rsidRPr="00E21E9B">
        <w:t>Un aspecto fundamental es el hecho de que la educación digital "consiste en utilizar las tecnologías y herramientas digitales de forma innovadora para enseñar y aprender". (SKOOLBEEP 2022, p 1.)</w:t>
      </w:r>
    </w:p>
    <w:p w:rsidR="00543386" w:rsidRPr="00E21E9B" w:rsidRDefault="00543386" w:rsidP="00E21E9B">
      <w:r w:rsidRPr="00E21E9B">
        <w:t>El Plan de Acción de Educación Digital de la Comisión Europea afirma que el "sistema de educación y formación forma parte cada vez más de la transformación digital y puede aprovechar sus beneficios y oportunidades". (COMISIÓN EUROPEA 2020, p. 2)</w:t>
      </w:r>
    </w:p>
    <w:p w:rsidR="00543386" w:rsidRPr="00E21E9B" w:rsidRDefault="00543386" w:rsidP="00E21E9B">
      <w:r w:rsidRPr="00E21E9B">
        <w:t>La Comisión señala que:</w:t>
      </w:r>
    </w:p>
    <w:p w:rsidR="00543386" w:rsidRPr="00E21E9B" w:rsidRDefault="00543386" w:rsidP="00E21E9B">
      <w:r w:rsidRPr="00E21E9B">
        <w:t>"Transformar la educación para la era digital es una tarea de toda la sociedad. [...]</w:t>
      </w:r>
    </w:p>
    <w:p w:rsidR="00543386" w:rsidRDefault="00543386" w:rsidP="00E21E9B">
      <w:r w:rsidRPr="00E21E9B">
        <w:t xml:space="preserve">La educación digital debe desempeñar un papel fundamental en el aumento de la igualdad y la inclusión. </w:t>
      </w:r>
      <w:r>
        <w:t>[...]</w:t>
      </w:r>
    </w:p>
    <w:p w:rsidR="00543386" w:rsidRPr="00E21E9B" w:rsidRDefault="00543386" w:rsidP="00E21E9B">
      <w:r w:rsidRPr="00E21E9B">
        <w:t>La competencia digital debería ser una habilidad fundamental para todos los educadores y el personal de formación."</w:t>
      </w:r>
    </w:p>
    <w:p w:rsidR="00543386" w:rsidRPr="00E21E9B" w:rsidRDefault="00543386" w:rsidP="00E21E9B">
      <w:r w:rsidRPr="00E21E9B">
        <w:t>(COMISIÓN EUROPEA 2020, p. 8)</w:t>
      </w:r>
    </w:p>
    <w:p w:rsidR="00543386" w:rsidRPr="00E21E9B" w:rsidRDefault="00543386" w:rsidP="00E21E9B">
      <w:r w:rsidRPr="00E21E9B">
        <w:lastRenderedPageBreak/>
        <w:t>Uno de los aspectos más cruciales que aborda la Comisión en su plan de acción digital es el hecho de que</w:t>
      </w:r>
    </w:p>
    <w:p w:rsidR="00543386" w:rsidRPr="00E21E9B" w:rsidRDefault="00543386" w:rsidP="00E21E9B">
      <w:r w:rsidRPr="00E21E9B">
        <w:t>"La alfabetización digital es esencial para la vida en un mundo digitalizado" (COMISIÓN EUROPEA 2020, p. 9)</w:t>
      </w:r>
    </w:p>
    <w:p w:rsidR="00543386" w:rsidRPr="00E21E9B" w:rsidRDefault="00543386" w:rsidP="00E21E9B">
      <w:r w:rsidRPr="00E21E9B">
        <w:t>y la idea de que</w:t>
      </w:r>
    </w:p>
    <w:p w:rsidR="00543386" w:rsidRPr="00E21E9B" w:rsidRDefault="00543386" w:rsidP="00E21E9B">
      <w:r w:rsidRPr="00E21E9B">
        <w:t>"La capacitación digital y la adquisición de conocimientos digitales pueden capacitar a las personas de todas las edades para ser más resilientes, mejorar la participación en la vida democrática y mantenerse seguras online" (COMISIÓN EUROPEA 2020, p. 12).</w:t>
      </w:r>
    </w:p>
    <w:p w:rsidR="00543386" w:rsidRPr="00E21E9B" w:rsidRDefault="00543386" w:rsidP="00E21E9B">
      <w:r w:rsidRPr="00E21E9B">
        <w:t>Además, la Comisión añade</w:t>
      </w:r>
    </w:p>
    <w:p w:rsidR="00543386" w:rsidRPr="00E21E9B" w:rsidRDefault="00543386" w:rsidP="00E21E9B">
      <w:r w:rsidRPr="00E21E9B">
        <w:t>"Además de las competencias digitales, la economía digital requiere también competencias complementarias como la adaptabilidad, las capacidades de comunicación y colaboración, la resolución de problemas, el pensamiento crítico, la creatividad, el espíritu empresarial y la disposición a aprender" (COMISIÓN EUROPEA 2020, p. 12).</w:t>
      </w:r>
    </w:p>
    <w:p w:rsidR="00543386" w:rsidRPr="00E21E9B" w:rsidRDefault="00543386" w:rsidP="00E21E9B">
      <w:r w:rsidRPr="00E21E9B">
        <w:t>Teniendo esto en cuenta, EDU-VET decidió ajustar el eLearning en el ámbito de los trabajos del metal a las necesidades y oportunidades actuales de la educación digital. Los nuevos procesos, así como las habilidades técnicas y personales, están ganando en importancia en este sector. Los estudiantes de hoy en día necesitan estar preparados para formas de trabajo más flexibles y ahí es donde aparece EDU-VET en el sector del metal. Los estudiantes se enfrentan a un mercado laboral más flexible. Esto también conlleva una mayor movilidad y unas biografías laborales más dinámicas. Esto también significa que el sector del metal necesita recursos educativos que puedan ajustarse a los distintos contextos. La integración de diferentes niveles de competencia ofrece oportunidades para acelerar la recualificación y el perfeccionamiento en procesos de aprendizaje personalizados. KASRAIE / KASRAIE definen el eLearning de forma muy general "como el aprendizaje facilitado por medios electrónicos". (KASRAIE / KASRAIE 2010, p. 57)</w:t>
      </w:r>
    </w:p>
    <w:p w:rsidR="00543386" w:rsidRPr="00E21E9B" w:rsidRDefault="00543386" w:rsidP="00E21E9B">
      <w:r w:rsidRPr="00E21E9B">
        <w:t>Otros autores se centran más en el aspecto de la pedagogía y la didáctica que se necesita para abordar el elearning, pero destacan el aspecto de la tecnología en su interior. Por ejemplo, TIRADE ET AL. definen eLearning como "pedagogía potenciada por la tecnología digital" (TITRADE, EL BAABOUA, SION, &amp; MIHALCESCU, 2009).</w:t>
      </w:r>
    </w:p>
    <w:p w:rsidR="00543386" w:rsidRPr="00E21E9B" w:rsidRDefault="00543386" w:rsidP="00E21E9B">
      <w:r w:rsidRPr="00E21E9B">
        <w:t xml:space="preserve">Un aspecto específico del eLearning se encuentra en los procesos en los que los educadores utilizan las tecnologías digitales para diseñar entornos de aprendizaje pedagógicos, fructíferos </w:t>
      </w:r>
      <w:r w:rsidRPr="00E21E9B">
        <w:lastRenderedPageBreak/>
        <w:t>y atractivos. En EDU-VET el enfoque del eLearning se establece en relación con los enfoques de aprendizaje semipresencial que se fomentan mediante una plataforma de aprendizaje con cursos diseñados en función a diferentes niveles de competencia. Los enfoques de aprendizaje semipresencial son variados. En EDU-VET seguimos el enfoque basado en los tipos de aprendizaje semipresencial abordados por STAKER y HORN.</w:t>
      </w:r>
    </w:p>
    <w:p w:rsidR="00543386" w:rsidRPr="00E21E9B" w:rsidRDefault="00543386" w:rsidP="00E21E9B">
      <w:r w:rsidRPr="00E21E9B">
        <w:t>Los enfoques sempresenciales son una mezcla de aprendizaje presencial y aprendizaje digital que hoy en día suele tener lugar online. A menudo, una idea central es combinar el aprendizaje basado en la investigación, el aprendizaje autodirigido y el aprendizaje social (véase, por ejemplo, TEACHTHOUGHT STAFF / OLSEN 2013)</w:t>
      </w:r>
    </w:p>
    <w:p w:rsidR="00543386" w:rsidRPr="00E21E9B" w:rsidRDefault="00543386" w:rsidP="00E21E9B">
      <w:r w:rsidRPr="00E21E9B">
        <w:t>Ya en 2012 STAKER y HORN ofrecieron una visión general sobre los tipos de aprendizaje semipresencial y diferenciaron entre (a) los modelos de rotación, como el modelo de rotación por estaciones, el modelo de rotación por laboratorios, el modelo de aula invertida y el modelo de rotación individual, (b) el modelo flexible, (c) el modelo de auto-mezcla y (d) el modelo virtual-enriquecido (STAKER / HORN 2012, p. 2)</w:t>
      </w:r>
    </w:p>
    <w:p w:rsidR="00543386" w:rsidRPr="00E21E9B" w:rsidRDefault="00543386" w:rsidP="00E21E9B">
      <w:r w:rsidRPr="00E21E9B">
        <w:t>Describen un modelo de rotación como "un programa en el que dentro de un curso o asignatura determinada (por ejemplo, matemáticas), los estudiantes rotan en un horario fijo o a discreción del profesor entre modalidades de aprendizaje, al menos una de las cuales es el aprendizaje en línea". (STAKER / HORN 2012, p. 8).</w:t>
      </w:r>
    </w:p>
    <w:p w:rsidR="00543386" w:rsidRPr="00E21E9B" w:rsidRDefault="00543386" w:rsidP="00E21E9B">
      <w:r w:rsidRPr="00E21E9B">
        <w:t>El modelo flexible es "un programa en el que el contenido y las instrucciones se entregan principalmente por Internet, los estudiantes trabajan de acuerdo con un horario personalizado y fluido entre las diversas modalidades de aprendizaje, mientras que hay un profesor presente en el aula" (STAKER / HORN 2012, p. 12).</w:t>
      </w:r>
    </w:p>
    <w:p w:rsidR="00543386" w:rsidRPr="00E21E9B" w:rsidRDefault="00543386" w:rsidP="00E21E9B">
      <w:r w:rsidRPr="00E21E9B">
        <w:t>Por otra parte, el modelo de auto-mezcla "describe un escenario en el que los estudiantes eligen tomar uno o más cursos totalmente en línea para complementar sus cursos tradicionales mientras que hay un profesor online." (STAKER / HORN 2012, p. 14).</w:t>
      </w:r>
    </w:p>
    <w:p w:rsidR="00543386" w:rsidRPr="00E21E9B" w:rsidRDefault="00543386" w:rsidP="00E21E9B">
      <w:r w:rsidRPr="00E21E9B">
        <w:t>Y el modelo enriquecido-virtual es visto como una "experiencia de escuela completa en la que dentro de cada curso (por ejemplo, matemáticas), los estudiantes dividen su tiempo entre la asistencia a clases en un centro educativo y el aprendizaje a distancia utilizando la entrega online de contenidos e instrucciones." (STAKER / HORN 2012, p. 15).</w:t>
      </w:r>
    </w:p>
    <w:p w:rsidR="00543386" w:rsidRPr="00E21E9B" w:rsidRDefault="00543386" w:rsidP="00E21E9B">
      <w:r w:rsidRPr="00E21E9B">
        <w:t xml:space="preserve">El objetivo del aprendizaje semipresencial y también del proyecto EDU-VET no es sustituir los estilos o entornos de aprendizaje convencionales. Más bien buscamos posibilidades para incorporar oportunidades útiles y complementar las actividades de aprendizaje presenciales y </w:t>
      </w:r>
      <w:r w:rsidRPr="00E21E9B">
        <w:lastRenderedPageBreak/>
        <w:t>online. La idea central es fomentar el aprendizaje y apoyar la personalización de las vías educativas de los alumnos.</w:t>
      </w:r>
    </w:p>
    <w:p w:rsidR="00543386" w:rsidRPr="00E21E9B" w:rsidRDefault="00543386" w:rsidP="00E21E9B">
      <w:r w:rsidRPr="00E21E9B">
        <w:t>Esto reconoce un aspecto crucial planteado por el Servicio de Investigación del Parlamento Europeo con respecto a los campos de la educación que aborda el CEDEFOP:</w:t>
      </w:r>
    </w:p>
    <w:p w:rsidR="00543386" w:rsidRPr="00E21E9B" w:rsidRDefault="00543386" w:rsidP="00E21E9B">
      <w:r w:rsidRPr="00E21E9B">
        <w:t>"Para el ámbito de la educación, que se define como el que abarca la educación escolar, la formación profesional y la educación superior (CEDEFOP 2019[...]), esto implica que los hechos ya no tienen que aprenderse de memoria, sino que se puede acceder a ellos inmediatamente mediante dispositivos móviles." (SERVICIO PARLAMENTARIO EUROPEO DE INVESTIGACIÓN 2020, p.1)</w:t>
      </w:r>
    </w:p>
    <w:p w:rsidR="00543386" w:rsidRDefault="00543386" w:rsidP="00E21E9B">
      <w:r w:rsidRPr="00E21E9B">
        <w:t>La educación digital ofrece la oportunidad de repensar el proceso de aprendizaje tradicional y de integrar aspectos del proceso de transformación que se produce en la economía y en nuestra vida cotidiana también en la educación. Esto va de la mano de una nueva opción para hacer que la educación sea más móvil, atractiva e interactiva.</w:t>
      </w:r>
    </w:p>
    <w:p w:rsidR="00543386" w:rsidRPr="00E21E9B" w:rsidRDefault="00543386" w:rsidP="00E21E9B"/>
    <w:p w:rsidR="00543386" w:rsidRDefault="00543386" w:rsidP="005D75FB">
      <w:pPr>
        <w:jc w:val="left"/>
      </w:pPr>
      <w:r>
        <w:t>Marc Beutner</w:t>
      </w:r>
    </w:p>
    <w:p w:rsidR="00543386" w:rsidRDefault="00543386" w:rsidP="005D75FB">
      <w:pPr>
        <w:jc w:val="left"/>
      </w:pPr>
      <w:r>
        <w:t>Paderborn, Febrero 2022</w:t>
      </w:r>
      <w:r>
        <w:br w:type="page"/>
      </w:r>
    </w:p>
    <w:p w:rsidR="00543386" w:rsidRPr="00760814" w:rsidRDefault="00543386" w:rsidP="00E709E2">
      <w:pPr>
        <w:rPr>
          <w:b/>
        </w:rPr>
      </w:pPr>
      <w:r w:rsidRPr="00760814">
        <w:rPr>
          <w:b/>
        </w:rPr>
        <w:lastRenderedPageBreak/>
        <w:t>Referenc</w:t>
      </w:r>
      <w:r>
        <w:rPr>
          <w:b/>
        </w:rPr>
        <w:t>ias</w:t>
      </w:r>
    </w:p>
    <w:p w:rsidR="00543386" w:rsidRPr="00CC7F3D" w:rsidRDefault="00543386" w:rsidP="00CC7F3D">
      <w:pPr>
        <w:pStyle w:val="KeinLeerraum"/>
        <w:spacing w:after="120"/>
        <w:ind w:left="851" w:hanging="851"/>
        <w:jc w:val="both"/>
        <w:rPr>
          <w:rFonts w:ascii="Times New Roman" w:hAnsi="Times New Roman"/>
          <w:sz w:val="24"/>
          <w:lang w:val="en-GB"/>
        </w:rPr>
      </w:pPr>
      <w:r w:rsidRPr="00760814">
        <w:rPr>
          <w:rFonts w:ascii="Times New Roman" w:hAnsi="Times New Roman"/>
          <w:smallCaps/>
          <w:sz w:val="24"/>
          <w:lang w:val="en-GB"/>
        </w:rPr>
        <w:t xml:space="preserve">Beutner, M. / Rasmus Pechuel / Jennifer Schneider (2021): </w:t>
      </w:r>
      <w:r w:rsidRPr="00760814">
        <w:rPr>
          <w:rFonts w:ascii="Times New Roman" w:hAnsi="Times New Roman"/>
          <w:sz w:val="24"/>
          <w:lang w:val="en-GB"/>
        </w:rPr>
        <w:t xml:space="preserve">Fostering Digitisation and Industry 4.0: Education – Vocation - Industry – Future. New Opportunities and Challenges for European VET. </w:t>
      </w:r>
      <w:r w:rsidRPr="00CC7F3D">
        <w:rPr>
          <w:rFonts w:ascii="Times New Roman" w:hAnsi="Times New Roman"/>
          <w:sz w:val="24"/>
          <w:lang w:val="en-GB"/>
        </w:rPr>
        <w:t>Insights in the DigI-VET Project. Köln 2021.</w:t>
      </w:r>
    </w:p>
    <w:p w:rsidR="00543386" w:rsidRDefault="00543386" w:rsidP="00CC7F3D">
      <w:pPr>
        <w:pStyle w:val="KeinLeerraum"/>
        <w:spacing w:after="120"/>
        <w:ind w:left="851" w:hanging="851"/>
        <w:jc w:val="both"/>
        <w:rPr>
          <w:rFonts w:ascii="Times New Roman" w:hAnsi="Times New Roman"/>
          <w:sz w:val="24"/>
          <w:lang w:val="en-US"/>
        </w:rPr>
      </w:pPr>
      <w:r w:rsidRPr="00CC7F3D">
        <w:rPr>
          <w:rFonts w:ascii="Times New Roman" w:hAnsi="Times New Roman"/>
          <w:smallCaps/>
          <w:sz w:val="24"/>
          <w:szCs w:val="24"/>
          <w:lang w:val="en-GB"/>
        </w:rPr>
        <w:t xml:space="preserve">Davenport, T. H. / Reman, T. C. (2020): </w:t>
      </w:r>
      <w:r w:rsidRPr="00CC7F3D">
        <w:rPr>
          <w:rFonts w:ascii="Times New Roman" w:hAnsi="Times New Roman"/>
          <w:sz w:val="24"/>
          <w:szCs w:val="24"/>
          <w:lang w:val="en-GB"/>
        </w:rPr>
        <w:t xml:space="preserve">Digital Transformation Comes Down to Talent in 4 Key Areas. In: Harvard Business Review. Technology and analytics. </w:t>
      </w:r>
      <w:r w:rsidRPr="00271474">
        <w:rPr>
          <w:rFonts w:ascii="Times New Roman" w:hAnsi="Times New Roman"/>
          <w:sz w:val="24"/>
          <w:lang w:val="en-GB"/>
        </w:rPr>
        <w:t>Retrieved from the internet</w:t>
      </w:r>
      <w:r w:rsidRPr="00CC7F3D">
        <w:rPr>
          <w:rFonts w:ascii="Times New Roman" w:hAnsi="Times New Roman"/>
          <w:sz w:val="24"/>
          <w:szCs w:val="24"/>
          <w:lang w:val="en-GB"/>
        </w:rPr>
        <w:t xml:space="preserve">: </w:t>
      </w:r>
      <w:hyperlink r:id="rId18" w:history="1">
        <w:r w:rsidRPr="00CC7F3D">
          <w:rPr>
            <w:rFonts w:ascii="Times New Roman" w:hAnsi="Times New Roman"/>
            <w:sz w:val="24"/>
            <w:szCs w:val="24"/>
            <w:lang w:val="en-GB"/>
          </w:rPr>
          <w:t>https://hbr.org/2020/05/digital-transformation-comes-down-to-talent-in-4-key-areas</w:t>
        </w:r>
      </w:hyperlink>
      <w:r>
        <w:rPr>
          <w:rFonts w:ascii="Times New Roman" w:hAnsi="Times New Roman"/>
          <w:sz w:val="24"/>
          <w:szCs w:val="24"/>
          <w:lang w:val="en-GB"/>
        </w:rPr>
        <w:t>,</w:t>
      </w:r>
      <w:r w:rsidRPr="00CC7F3D">
        <w:rPr>
          <w:rFonts w:ascii="Times New Roman" w:hAnsi="Times New Roman"/>
          <w:smallCaps/>
          <w:sz w:val="24"/>
          <w:szCs w:val="24"/>
          <w:lang w:val="en-GB"/>
        </w:rPr>
        <w:t xml:space="preserve"> </w:t>
      </w:r>
      <w:r w:rsidRPr="00E03975">
        <w:rPr>
          <w:rFonts w:ascii="Times New Roman" w:hAnsi="Times New Roman"/>
          <w:sz w:val="24"/>
          <w:lang w:val="en-US"/>
        </w:rPr>
        <w:t xml:space="preserve">Accessed: </w:t>
      </w:r>
      <w:r>
        <w:rPr>
          <w:rFonts w:ascii="Times New Roman" w:hAnsi="Times New Roman"/>
          <w:sz w:val="24"/>
          <w:lang w:val="en-US"/>
        </w:rPr>
        <w:t>05</w:t>
      </w:r>
      <w:r w:rsidRPr="00E03975">
        <w:rPr>
          <w:rFonts w:ascii="Times New Roman" w:hAnsi="Times New Roman"/>
          <w:sz w:val="24"/>
          <w:lang w:val="en-US"/>
        </w:rPr>
        <w:t>.</w:t>
      </w:r>
      <w:r>
        <w:rPr>
          <w:rFonts w:ascii="Times New Roman" w:hAnsi="Times New Roman"/>
          <w:sz w:val="24"/>
          <w:lang w:val="en-US"/>
        </w:rPr>
        <w:t>01</w:t>
      </w:r>
      <w:r w:rsidRPr="00E03975">
        <w:rPr>
          <w:rFonts w:ascii="Times New Roman" w:hAnsi="Times New Roman"/>
          <w:sz w:val="24"/>
          <w:lang w:val="en-US"/>
        </w:rPr>
        <w:t>.20</w:t>
      </w:r>
      <w:r>
        <w:rPr>
          <w:rFonts w:ascii="Times New Roman" w:hAnsi="Times New Roman"/>
          <w:sz w:val="24"/>
          <w:lang w:val="en-US"/>
        </w:rPr>
        <w:t>22</w:t>
      </w:r>
      <w:r w:rsidRPr="00E03975">
        <w:rPr>
          <w:rFonts w:ascii="Times New Roman" w:hAnsi="Times New Roman"/>
          <w:sz w:val="24"/>
          <w:lang w:val="en-US"/>
        </w:rPr>
        <w:t>.</w:t>
      </w:r>
    </w:p>
    <w:p w:rsidR="00543386" w:rsidRPr="005D488E" w:rsidRDefault="00543386" w:rsidP="005D488E">
      <w:pPr>
        <w:pStyle w:val="KeinLeerraum"/>
        <w:spacing w:after="120"/>
        <w:ind w:left="851" w:hanging="851"/>
        <w:jc w:val="both"/>
        <w:rPr>
          <w:rFonts w:ascii="Times New Roman" w:hAnsi="Times New Roman"/>
          <w:sz w:val="24"/>
          <w:lang w:val="en-GB"/>
        </w:rPr>
      </w:pPr>
      <w:r w:rsidRPr="005D488E">
        <w:rPr>
          <w:rFonts w:ascii="Times New Roman" w:hAnsi="Times New Roman"/>
          <w:smallCaps/>
          <w:sz w:val="24"/>
          <w:lang w:val="en-GB"/>
        </w:rPr>
        <w:t>European Commission</w:t>
      </w:r>
      <w:r w:rsidRPr="005D488E">
        <w:rPr>
          <w:rFonts w:ascii="Times New Roman" w:hAnsi="Times New Roman"/>
          <w:sz w:val="24"/>
          <w:lang w:val="en-GB"/>
        </w:rPr>
        <w:t xml:space="preserve"> (2020): Digital Education Action Plan. 2021-2027. Resetting</w:t>
      </w:r>
      <w:r>
        <w:rPr>
          <w:rFonts w:ascii="Times New Roman" w:hAnsi="Times New Roman"/>
          <w:sz w:val="24"/>
          <w:lang w:val="en-GB"/>
        </w:rPr>
        <w:t xml:space="preserve"> </w:t>
      </w:r>
      <w:r w:rsidRPr="005D488E">
        <w:rPr>
          <w:rFonts w:ascii="Times New Roman" w:hAnsi="Times New Roman"/>
          <w:sz w:val="24"/>
          <w:lang w:val="en-GB"/>
        </w:rPr>
        <w:t xml:space="preserve">education and training for the digital age. </w:t>
      </w:r>
      <w:r w:rsidRPr="00271474">
        <w:rPr>
          <w:rFonts w:ascii="Times New Roman" w:hAnsi="Times New Roman"/>
          <w:sz w:val="24"/>
          <w:lang w:val="en-GB"/>
        </w:rPr>
        <w:t>Retrieved from the internet</w:t>
      </w:r>
      <w:r w:rsidRPr="005D488E">
        <w:rPr>
          <w:rFonts w:ascii="Times New Roman" w:hAnsi="Times New Roman"/>
          <w:sz w:val="24"/>
          <w:lang w:val="en-GB"/>
        </w:rPr>
        <w:t xml:space="preserve">: </w:t>
      </w:r>
      <w:hyperlink r:id="rId19" w:history="1">
        <w:r w:rsidRPr="005D488E">
          <w:rPr>
            <w:rFonts w:ascii="Times New Roman" w:hAnsi="Times New Roman"/>
            <w:sz w:val="24"/>
            <w:lang w:val="en-GB"/>
          </w:rPr>
          <w:t>https://ec.europa.eu/education/sites/education/files/document-library-docs/deap-communication-sept2020_en.pdf</w:t>
        </w:r>
      </w:hyperlink>
      <w:r>
        <w:rPr>
          <w:rFonts w:ascii="Times New Roman" w:hAnsi="Times New Roman"/>
          <w:sz w:val="24"/>
          <w:lang w:val="en-GB"/>
        </w:rPr>
        <w:t xml:space="preserve">, </w:t>
      </w:r>
      <w:r w:rsidRPr="00E03975">
        <w:rPr>
          <w:rFonts w:ascii="Times New Roman" w:hAnsi="Times New Roman"/>
          <w:sz w:val="24"/>
          <w:lang w:val="en-US"/>
        </w:rPr>
        <w:t xml:space="preserve">Accessed: </w:t>
      </w:r>
      <w:r>
        <w:rPr>
          <w:rFonts w:ascii="Times New Roman" w:hAnsi="Times New Roman"/>
          <w:sz w:val="24"/>
          <w:lang w:val="en-US"/>
        </w:rPr>
        <w:t>05</w:t>
      </w:r>
      <w:r w:rsidRPr="00E03975">
        <w:rPr>
          <w:rFonts w:ascii="Times New Roman" w:hAnsi="Times New Roman"/>
          <w:sz w:val="24"/>
          <w:lang w:val="en-US"/>
        </w:rPr>
        <w:t>.</w:t>
      </w:r>
      <w:r>
        <w:rPr>
          <w:rFonts w:ascii="Times New Roman" w:hAnsi="Times New Roman"/>
          <w:sz w:val="24"/>
          <w:lang w:val="en-US"/>
        </w:rPr>
        <w:t>01</w:t>
      </w:r>
      <w:r w:rsidRPr="00E03975">
        <w:rPr>
          <w:rFonts w:ascii="Times New Roman" w:hAnsi="Times New Roman"/>
          <w:sz w:val="24"/>
          <w:lang w:val="en-US"/>
        </w:rPr>
        <w:t>.20</w:t>
      </w:r>
      <w:r>
        <w:rPr>
          <w:rFonts w:ascii="Times New Roman" w:hAnsi="Times New Roman"/>
          <w:sz w:val="24"/>
          <w:lang w:val="en-US"/>
        </w:rPr>
        <w:t>22</w:t>
      </w:r>
      <w:r w:rsidRPr="00E03975">
        <w:rPr>
          <w:rFonts w:ascii="Times New Roman" w:hAnsi="Times New Roman"/>
          <w:sz w:val="24"/>
          <w:lang w:val="en-US"/>
        </w:rPr>
        <w:t>.</w:t>
      </w:r>
    </w:p>
    <w:p w:rsidR="00543386" w:rsidRPr="006C5CAB" w:rsidRDefault="00543386" w:rsidP="00E709E2">
      <w:pPr>
        <w:pStyle w:val="KeinLeerraum"/>
        <w:spacing w:after="120"/>
        <w:ind w:left="851" w:hanging="851"/>
        <w:jc w:val="both"/>
        <w:rPr>
          <w:rFonts w:ascii="Times New Roman" w:hAnsi="Times New Roman"/>
          <w:sz w:val="24"/>
          <w:lang w:val="en-GB"/>
        </w:rPr>
      </w:pPr>
      <w:r w:rsidRPr="006C5CAB">
        <w:rPr>
          <w:rFonts w:ascii="Times New Roman" w:hAnsi="Times New Roman"/>
          <w:smallCaps/>
          <w:sz w:val="24"/>
          <w:lang w:val="en-GB"/>
        </w:rPr>
        <w:t>European Parliamentary Research Service</w:t>
      </w:r>
      <w:r w:rsidRPr="006C5CAB">
        <w:rPr>
          <w:rFonts w:ascii="Times New Roman" w:hAnsi="Times New Roman"/>
          <w:sz w:val="24"/>
          <w:lang w:val="en-GB"/>
        </w:rPr>
        <w:t xml:space="preserve"> (2020): Rethinking education in the digital age. Study. Panel for the Future of Science and Technology. </w:t>
      </w:r>
      <w:r w:rsidRPr="00271474">
        <w:rPr>
          <w:rFonts w:ascii="Times New Roman" w:hAnsi="Times New Roman"/>
          <w:sz w:val="24"/>
          <w:lang w:val="en-GB"/>
        </w:rPr>
        <w:t>Retrieved from the internet</w:t>
      </w:r>
      <w:r w:rsidRPr="005D488E">
        <w:rPr>
          <w:rFonts w:ascii="Times New Roman" w:hAnsi="Times New Roman"/>
          <w:sz w:val="24"/>
          <w:lang w:val="en-GB"/>
        </w:rPr>
        <w:t xml:space="preserve">: </w:t>
      </w:r>
      <w:r w:rsidRPr="006C5CAB">
        <w:rPr>
          <w:rFonts w:ascii="Times New Roman" w:hAnsi="Times New Roman"/>
          <w:sz w:val="24"/>
          <w:lang w:val="en-GB"/>
        </w:rPr>
        <w:t>https://www.europarl.europa.eu/RegData/etudes/STUD/2020/641528/EPRS_STU(2020)641528_EN.pdf</w:t>
      </w:r>
      <w:r>
        <w:rPr>
          <w:rFonts w:ascii="Times New Roman" w:hAnsi="Times New Roman"/>
          <w:sz w:val="24"/>
          <w:lang w:val="en-GB"/>
        </w:rPr>
        <w:t>,</w:t>
      </w:r>
      <w:r w:rsidRPr="00DE3EFE">
        <w:rPr>
          <w:rFonts w:ascii="Times New Roman" w:hAnsi="Times New Roman"/>
          <w:sz w:val="24"/>
          <w:lang w:val="en-GB"/>
        </w:rPr>
        <w:t xml:space="preserve"> Accessed: 01.02.2022.</w:t>
      </w:r>
    </w:p>
    <w:p w:rsidR="00543386" w:rsidRPr="00117798" w:rsidRDefault="00543386" w:rsidP="00CC7F3D">
      <w:pPr>
        <w:pStyle w:val="KeinLeerraum"/>
        <w:spacing w:after="120"/>
        <w:ind w:left="851" w:hanging="851"/>
        <w:jc w:val="both"/>
        <w:rPr>
          <w:rFonts w:ascii="Times New Roman" w:hAnsi="Times New Roman"/>
          <w:sz w:val="24"/>
          <w:lang w:val="en-GB"/>
        </w:rPr>
      </w:pPr>
      <w:r w:rsidRPr="00117798">
        <w:rPr>
          <w:rFonts w:ascii="Times New Roman" w:hAnsi="Times New Roman"/>
          <w:smallCaps/>
          <w:sz w:val="24"/>
          <w:lang w:val="en-GB"/>
        </w:rPr>
        <w:t>Kasraie, N. / Kasraie, E.</w:t>
      </w:r>
      <w:r>
        <w:rPr>
          <w:rFonts w:ascii="Times New Roman" w:hAnsi="Times New Roman"/>
          <w:sz w:val="24"/>
          <w:lang w:val="en-GB"/>
        </w:rPr>
        <w:t xml:space="preserve"> (2010): </w:t>
      </w:r>
      <w:r w:rsidRPr="00480507">
        <w:rPr>
          <w:rFonts w:ascii="Times New Roman" w:hAnsi="Times New Roman"/>
          <w:sz w:val="24"/>
          <w:lang w:val="en-GB"/>
        </w:rPr>
        <w:t xml:space="preserve">Economies </w:t>
      </w:r>
      <w:r>
        <w:rPr>
          <w:rFonts w:ascii="Times New Roman" w:hAnsi="Times New Roman"/>
          <w:sz w:val="24"/>
          <w:lang w:val="en-GB"/>
        </w:rPr>
        <w:t>O</w:t>
      </w:r>
      <w:r w:rsidRPr="00480507">
        <w:rPr>
          <w:rFonts w:ascii="Times New Roman" w:hAnsi="Times New Roman"/>
          <w:sz w:val="24"/>
          <w:lang w:val="en-GB"/>
        </w:rPr>
        <w:t>f Elearning In The 21st Century</w:t>
      </w:r>
      <w:r>
        <w:rPr>
          <w:rFonts w:ascii="Times New Roman" w:hAnsi="Times New Roman"/>
          <w:sz w:val="24"/>
          <w:lang w:val="en-GB"/>
        </w:rPr>
        <w:t xml:space="preserve">. In: </w:t>
      </w:r>
      <w:r w:rsidRPr="00117798">
        <w:rPr>
          <w:rFonts w:ascii="Times New Roman" w:hAnsi="Times New Roman"/>
          <w:sz w:val="24"/>
          <w:lang w:val="en-GB"/>
        </w:rPr>
        <w:t>Contemporary Issues In Education Research – October 2010, Vol. 3, No. 10, p. 57-62.</w:t>
      </w:r>
    </w:p>
    <w:p w:rsidR="00543386" w:rsidRDefault="00543386" w:rsidP="00CC7F3D">
      <w:pPr>
        <w:pStyle w:val="KeinLeerraum"/>
        <w:spacing w:after="120"/>
        <w:ind w:left="851" w:hanging="851"/>
        <w:jc w:val="both"/>
        <w:rPr>
          <w:rFonts w:ascii="Times New Roman" w:hAnsi="Times New Roman"/>
          <w:sz w:val="24"/>
          <w:lang w:val="en-GB"/>
        </w:rPr>
      </w:pPr>
      <w:r w:rsidRPr="00CC7F3D">
        <w:rPr>
          <w:rFonts w:ascii="Times New Roman" w:hAnsi="Times New Roman"/>
          <w:smallCaps/>
          <w:sz w:val="24"/>
          <w:lang w:val="en-GB"/>
        </w:rPr>
        <w:t xml:space="preserve">Schilirò, D. (2020): </w:t>
      </w:r>
      <w:r w:rsidRPr="00CC7F3D">
        <w:rPr>
          <w:rFonts w:ascii="Times New Roman" w:hAnsi="Times New Roman"/>
          <w:sz w:val="24"/>
          <w:lang w:val="en-GB"/>
        </w:rPr>
        <w:t>Towards digital globalization and the covid-19 challenge. MPRA Paper No. 100504. MPRA: Munich May 2002.</w:t>
      </w:r>
    </w:p>
    <w:p w:rsidR="00543386" w:rsidRDefault="00543386" w:rsidP="00CC7F3D">
      <w:pPr>
        <w:pStyle w:val="KeinLeerraum"/>
        <w:spacing w:after="120"/>
        <w:ind w:left="851" w:hanging="851"/>
        <w:jc w:val="both"/>
        <w:rPr>
          <w:rFonts w:ascii="Times New Roman" w:hAnsi="Times New Roman"/>
          <w:sz w:val="24"/>
          <w:lang w:val="en-GB"/>
        </w:rPr>
      </w:pPr>
      <w:r w:rsidRPr="00CC7F3D">
        <w:rPr>
          <w:rFonts w:ascii="Times New Roman" w:hAnsi="Times New Roman"/>
          <w:smallCaps/>
          <w:sz w:val="24"/>
          <w:lang w:val="en-GB"/>
        </w:rPr>
        <w:t>SkoolBeep</w:t>
      </w:r>
      <w:r w:rsidRPr="00CC7F3D">
        <w:rPr>
          <w:rFonts w:ascii="Times New Roman" w:hAnsi="Times New Roman"/>
          <w:sz w:val="24"/>
          <w:lang w:val="en-GB"/>
        </w:rPr>
        <w:t xml:space="preserve"> </w:t>
      </w:r>
      <w:r>
        <w:rPr>
          <w:rFonts w:ascii="Times New Roman" w:hAnsi="Times New Roman"/>
          <w:sz w:val="24"/>
          <w:lang w:val="en-GB"/>
        </w:rPr>
        <w:t>(</w:t>
      </w:r>
      <w:r w:rsidRPr="00CC7F3D">
        <w:rPr>
          <w:rFonts w:ascii="Times New Roman" w:hAnsi="Times New Roman"/>
          <w:sz w:val="24"/>
          <w:lang w:val="en-GB"/>
        </w:rPr>
        <w:t>2022)</w:t>
      </w:r>
      <w:r>
        <w:rPr>
          <w:rFonts w:ascii="Times New Roman" w:hAnsi="Times New Roman"/>
          <w:sz w:val="24"/>
          <w:lang w:val="en-GB"/>
        </w:rPr>
        <w:t xml:space="preserve">: </w:t>
      </w:r>
      <w:r w:rsidRPr="00CC7F3D">
        <w:rPr>
          <w:rFonts w:ascii="Times New Roman" w:hAnsi="Times New Roman"/>
          <w:sz w:val="24"/>
          <w:lang w:val="en-GB"/>
        </w:rPr>
        <w:t>How Digital Learning is Changing the Face of Education?</w:t>
      </w:r>
      <w:r>
        <w:rPr>
          <w:rFonts w:ascii="Times New Roman" w:hAnsi="Times New Roman"/>
          <w:sz w:val="24"/>
          <w:lang w:val="en-GB"/>
        </w:rPr>
        <w:t xml:space="preserve"> </w:t>
      </w:r>
      <w:r w:rsidRPr="00271474">
        <w:rPr>
          <w:rFonts w:ascii="Times New Roman" w:hAnsi="Times New Roman"/>
          <w:sz w:val="24"/>
          <w:lang w:val="en-GB"/>
        </w:rPr>
        <w:t>Retrieved from the internet</w:t>
      </w:r>
      <w:r w:rsidRPr="005D488E">
        <w:rPr>
          <w:rFonts w:ascii="Times New Roman" w:hAnsi="Times New Roman"/>
          <w:sz w:val="24"/>
          <w:lang w:val="en-GB"/>
        </w:rPr>
        <w:t xml:space="preserve">: </w:t>
      </w:r>
      <w:r w:rsidRPr="00992E23">
        <w:rPr>
          <w:rFonts w:ascii="Times New Roman" w:hAnsi="Times New Roman"/>
          <w:sz w:val="24"/>
          <w:lang w:val="en-GB"/>
        </w:rPr>
        <w:t>https://www.skoolbeep.com/blog/how-digital-learning-is-changing-the-face-of-education/</w:t>
      </w:r>
      <w:r>
        <w:rPr>
          <w:rFonts w:ascii="Times New Roman" w:hAnsi="Times New Roman"/>
          <w:sz w:val="24"/>
          <w:lang w:val="en-GB"/>
        </w:rPr>
        <w:t>,</w:t>
      </w:r>
      <w:r w:rsidRPr="00DE3EFE">
        <w:rPr>
          <w:rFonts w:ascii="Times New Roman" w:hAnsi="Times New Roman"/>
          <w:sz w:val="24"/>
          <w:lang w:val="en-GB"/>
        </w:rPr>
        <w:t xml:space="preserve"> Accessed: 01.02.2022.</w:t>
      </w:r>
    </w:p>
    <w:p w:rsidR="00543386" w:rsidRPr="00B106A3" w:rsidRDefault="00543386" w:rsidP="00CC7F3D">
      <w:pPr>
        <w:pStyle w:val="KeinLeerraum"/>
        <w:spacing w:after="120"/>
        <w:ind w:left="851" w:hanging="851"/>
        <w:jc w:val="both"/>
        <w:rPr>
          <w:rFonts w:ascii="Times New Roman" w:hAnsi="Times New Roman"/>
          <w:sz w:val="24"/>
          <w:lang w:val="en-GB"/>
        </w:rPr>
      </w:pPr>
      <w:r w:rsidRPr="00E21E9B">
        <w:rPr>
          <w:rFonts w:ascii="Times New Roman" w:hAnsi="Times New Roman"/>
          <w:smallCaps/>
          <w:sz w:val="24"/>
          <w:lang w:val="nb-NO"/>
        </w:rPr>
        <w:t>Staker, H., &amp; Horn, M. B.</w:t>
      </w:r>
      <w:r w:rsidRPr="00E21E9B">
        <w:rPr>
          <w:rFonts w:ascii="Times New Roman" w:hAnsi="Times New Roman"/>
          <w:sz w:val="24"/>
          <w:lang w:val="nb-NO"/>
        </w:rPr>
        <w:t xml:space="preserve"> (2012). </w:t>
      </w:r>
      <w:r w:rsidRPr="00B106A3">
        <w:rPr>
          <w:rFonts w:ascii="Times New Roman" w:hAnsi="Times New Roman"/>
          <w:sz w:val="24"/>
          <w:lang w:val="en-GB"/>
        </w:rPr>
        <w:t>Classifying K-12 blended learning. Innosight Institute.</w:t>
      </w:r>
    </w:p>
    <w:p w:rsidR="00543386" w:rsidRPr="00DE3EFE" w:rsidRDefault="00543386" w:rsidP="00CC7F3D">
      <w:pPr>
        <w:pStyle w:val="KeinLeerraum"/>
        <w:spacing w:after="120"/>
        <w:ind w:left="851" w:hanging="851"/>
        <w:jc w:val="both"/>
        <w:rPr>
          <w:rFonts w:ascii="Times New Roman" w:hAnsi="Times New Roman"/>
          <w:sz w:val="24"/>
          <w:lang w:val="en-GB"/>
        </w:rPr>
      </w:pPr>
      <w:r w:rsidRPr="00DE3EFE">
        <w:rPr>
          <w:rFonts w:ascii="Times New Roman" w:hAnsi="Times New Roman"/>
          <w:smallCaps/>
          <w:sz w:val="24"/>
          <w:lang w:val="en-GB"/>
        </w:rPr>
        <w:t>TeachThought Staff / Olsen, R.</w:t>
      </w:r>
      <w:r w:rsidRPr="00DE3EFE">
        <w:rPr>
          <w:rFonts w:ascii="Times New Roman" w:hAnsi="Times New Roman"/>
          <w:sz w:val="24"/>
          <w:lang w:val="en-GB"/>
        </w:rPr>
        <w:t xml:space="preserve"> (2013): The Principles Of Modern Learning. </w:t>
      </w:r>
      <w:r w:rsidRPr="00271474">
        <w:rPr>
          <w:rFonts w:ascii="Times New Roman" w:hAnsi="Times New Roman"/>
          <w:sz w:val="24"/>
          <w:lang w:val="en-GB"/>
        </w:rPr>
        <w:t>Retrieved from the internet</w:t>
      </w:r>
      <w:r w:rsidRPr="005D488E">
        <w:rPr>
          <w:rFonts w:ascii="Times New Roman" w:hAnsi="Times New Roman"/>
          <w:sz w:val="24"/>
          <w:lang w:val="en-GB"/>
        </w:rPr>
        <w:t xml:space="preserve">: </w:t>
      </w:r>
      <w:hyperlink r:id="rId20" w:history="1">
        <w:r w:rsidRPr="00DE3EFE">
          <w:rPr>
            <w:rFonts w:ascii="Times New Roman" w:hAnsi="Times New Roman"/>
            <w:sz w:val="24"/>
            <w:lang w:val="en-GB"/>
          </w:rPr>
          <w:t>https://www.teachthought.com/the-future-of-learning/principles-modern-learning/</w:t>
        </w:r>
      </w:hyperlink>
      <w:r w:rsidRPr="00DE3EFE">
        <w:rPr>
          <w:rFonts w:ascii="Times New Roman" w:hAnsi="Times New Roman"/>
          <w:sz w:val="24"/>
          <w:lang w:val="en-GB"/>
        </w:rPr>
        <w:t>, Accessed: 01.02.2022.</w:t>
      </w:r>
    </w:p>
    <w:p w:rsidR="00543386" w:rsidRDefault="00543386" w:rsidP="00CC7F3D">
      <w:pPr>
        <w:pStyle w:val="KeinLeerraum"/>
        <w:spacing w:after="120"/>
        <w:ind w:left="851" w:hanging="851"/>
        <w:jc w:val="both"/>
        <w:rPr>
          <w:rFonts w:ascii="Times New Roman" w:hAnsi="Times New Roman"/>
          <w:sz w:val="24"/>
          <w:lang w:val="en-GB"/>
        </w:rPr>
      </w:pPr>
      <w:r w:rsidRPr="00E21E9B">
        <w:rPr>
          <w:rFonts w:ascii="Times New Roman" w:hAnsi="Times New Roman"/>
          <w:smallCaps/>
          <w:sz w:val="24"/>
          <w:lang w:val="es-ES"/>
        </w:rPr>
        <w:t>Titrade, C., El Baaboua, F., Sion, B., &amp; Mihalcescu, C.</w:t>
      </w:r>
      <w:r w:rsidRPr="00E21E9B">
        <w:rPr>
          <w:rFonts w:ascii="Times New Roman" w:hAnsi="Times New Roman"/>
          <w:sz w:val="24"/>
          <w:lang w:val="es-ES"/>
        </w:rPr>
        <w:t xml:space="preserve"> (2009). </w:t>
      </w:r>
      <w:r w:rsidRPr="00480507">
        <w:rPr>
          <w:rFonts w:ascii="Times New Roman" w:hAnsi="Times New Roman"/>
          <w:sz w:val="24"/>
          <w:lang w:val="en-GB"/>
        </w:rPr>
        <w:t>E-Learning. Annals of the University of Oradea, Economic Science Series, 18(4),1066-1069.</w:t>
      </w:r>
    </w:p>
    <w:p w:rsidR="00543386" w:rsidRPr="00B95BB4" w:rsidRDefault="00543386" w:rsidP="006414E9"/>
    <w:sectPr w:rsidR="00543386" w:rsidRPr="00B95BB4" w:rsidSect="00186172">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45" w:rsidRDefault="006A0645" w:rsidP="006414E9">
      <w:r>
        <w:separator/>
      </w:r>
    </w:p>
  </w:endnote>
  <w:endnote w:type="continuationSeparator" w:id="0">
    <w:p w:rsidR="006A0645" w:rsidRDefault="006A0645" w:rsidP="006414E9">
      <w:r>
        <w:continuationSeparator/>
      </w:r>
    </w:p>
  </w:endnote>
  <w:endnote w:type="continuationNotice" w:id="1">
    <w:p w:rsidR="006A0645" w:rsidRDefault="006A0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rsidP="006414E9">
    <w:pPr>
      <w:pStyle w:val="Fuzeile"/>
    </w:pPr>
    <w:r>
      <w:t>-</w:t>
    </w:r>
    <w:r w:rsidR="006A0645">
      <w:fldChar w:fldCharType="begin"/>
    </w:r>
    <w:r w:rsidR="006A0645">
      <w:instrText>PAGE   \* MERGEFORMAT</w:instrText>
    </w:r>
    <w:r w:rsidR="006A0645">
      <w:fldChar w:fldCharType="separate"/>
    </w:r>
    <w:r w:rsidR="003A6547">
      <w:rPr>
        <w:noProof/>
      </w:rPr>
      <w:t>5</w:t>
    </w:r>
    <w:r w:rsidR="006A064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45" w:rsidRDefault="006A0645" w:rsidP="006414E9">
      <w:r>
        <w:separator/>
      </w:r>
    </w:p>
  </w:footnote>
  <w:footnote w:type="continuationSeparator" w:id="0">
    <w:p w:rsidR="006A0645" w:rsidRDefault="006A0645" w:rsidP="006414E9">
      <w:r>
        <w:continuationSeparator/>
      </w:r>
    </w:p>
  </w:footnote>
  <w:footnote w:type="continuationNotice" w:id="1">
    <w:p w:rsidR="006A0645" w:rsidRDefault="006A0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Default="0054338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86" w:rsidRPr="0081068A" w:rsidRDefault="00543386" w:rsidP="006414E9">
    <w:pPr>
      <w:pStyle w:val="Kopfzeile"/>
    </w:pPr>
    <w:r>
      <w:t>EDU-VET</w:t>
    </w:r>
    <w:r w:rsidRPr="0081068A">
      <w:t xml:space="preserve"> - </w:t>
    </w:r>
    <w:r>
      <w:t>Handb</w:t>
    </w:r>
    <w:r w:rsidRPr="0081068A">
      <w:t>ook</w:t>
    </w:r>
    <w:r w:rsidRPr="0081068A">
      <w:tab/>
    </w:r>
    <w:r w:rsidRPr="0081068A">
      <w:tab/>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F0"/>
    <w:multiLevelType w:val="hybridMultilevel"/>
    <w:tmpl w:val="780E3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87A53"/>
    <w:multiLevelType w:val="hybridMultilevel"/>
    <w:tmpl w:val="369C8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E27D6D"/>
    <w:multiLevelType w:val="hybridMultilevel"/>
    <w:tmpl w:val="48183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AA7E19"/>
    <w:multiLevelType w:val="hybridMultilevel"/>
    <w:tmpl w:val="C99C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925D04"/>
    <w:multiLevelType w:val="hybridMultilevel"/>
    <w:tmpl w:val="64626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B719E0"/>
    <w:multiLevelType w:val="hybridMultilevel"/>
    <w:tmpl w:val="9A4A9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A644A4"/>
    <w:multiLevelType w:val="hybridMultilevel"/>
    <w:tmpl w:val="3806CA24"/>
    <w:styleLink w:val="Numbered"/>
    <w:lvl w:ilvl="0" w:tplc="3B5493E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AAC5F24">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024061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C7E1ED8">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8687D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88620C">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9E6DA3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5E2D37A">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E40D5E6">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FFD6700"/>
    <w:multiLevelType w:val="hybridMultilevel"/>
    <w:tmpl w:val="74485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010651"/>
    <w:multiLevelType w:val="hybridMultilevel"/>
    <w:tmpl w:val="F9EA1D6E"/>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26D74AD9"/>
    <w:multiLevelType w:val="multilevel"/>
    <w:tmpl w:val="39909B22"/>
    <w:lvl w:ilvl="0">
      <w:start w:val="1"/>
      <w:numFmt w:val="decimal"/>
      <w:pStyle w:val="berschrift1"/>
      <w:lvlText w:val="%1."/>
      <w:lvlJc w:val="left"/>
      <w:pPr>
        <w:ind w:left="360" w:hanging="360"/>
      </w:pPr>
      <w:rPr>
        <w:rFonts w:cs="Times New Roman" w:hint="default"/>
      </w:rPr>
    </w:lvl>
    <w:lvl w:ilvl="1">
      <w:start w:val="1"/>
      <w:numFmt w:val="decimal"/>
      <w:pStyle w:val="berschrift2"/>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2A1656A0"/>
    <w:multiLevelType w:val="hybridMultilevel"/>
    <w:tmpl w:val="F126C9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3E0BD7"/>
    <w:multiLevelType w:val="hybridMultilevel"/>
    <w:tmpl w:val="D3364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E07745"/>
    <w:multiLevelType w:val="hybridMultilevel"/>
    <w:tmpl w:val="BF187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5C3DAC"/>
    <w:multiLevelType w:val="hybridMultilevel"/>
    <w:tmpl w:val="4E045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FD60EA"/>
    <w:multiLevelType w:val="hybridMultilevel"/>
    <w:tmpl w:val="97A06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811AFA"/>
    <w:multiLevelType w:val="hybridMultilevel"/>
    <w:tmpl w:val="53F2C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793425"/>
    <w:multiLevelType w:val="hybridMultilevel"/>
    <w:tmpl w:val="5E78B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435C64"/>
    <w:multiLevelType w:val="hybridMultilevel"/>
    <w:tmpl w:val="4BFA2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6C72D3"/>
    <w:multiLevelType w:val="hybridMultilevel"/>
    <w:tmpl w:val="C75A5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9C2A36"/>
    <w:multiLevelType w:val="hybridMultilevel"/>
    <w:tmpl w:val="12080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075F7A"/>
    <w:multiLevelType w:val="hybridMultilevel"/>
    <w:tmpl w:val="24BA6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FD235D"/>
    <w:multiLevelType w:val="hybridMultilevel"/>
    <w:tmpl w:val="B0E4A5C2"/>
    <w:lvl w:ilvl="0" w:tplc="A47EE388">
      <w:start w:val="1"/>
      <w:numFmt w:val="bullet"/>
      <w:lvlText w:val=""/>
      <w:lvlJc w:val="left"/>
      <w:pPr>
        <w:ind w:left="720" w:hanging="360"/>
      </w:pPr>
      <w:rPr>
        <w:rFonts w:ascii="Symbol" w:hAnsi="Symbol" w:hint="default"/>
      </w:rPr>
    </w:lvl>
    <w:lvl w:ilvl="1" w:tplc="8A649E1A">
      <w:start w:val="1"/>
      <w:numFmt w:val="bullet"/>
      <w:lvlText w:val="o"/>
      <w:lvlJc w:val="left"/>
      <w:pPr>
        <w:ind w:left="1440" w:hanging="360"/>
      </w:pPr>
      <w:rPr>
        <w:rFonts w:ascii="Courier New" w:hAnsi="Courier New" w:hint="default"/>
      </w:rPr>
    </w:lvl>
    <w:lvl w:ilvl="2" w:tplc="D5C8F5F2">
      <w:start w:val="1"/>
      <w:numFmt w:val="bullet"/>
      <w:lvlText w:val=""/>
      <w:lvlJc w:val="left"/>
      <w:pPr>
        <w:ind w:left="2160" w:hanging="360"/>
      </w:pPr>
      <w:rPr>
        <w:rFonts w:ascii="Wingdings" w:hAnsi="Wingdings" w:hint="default"/>
      </w:rPr>
    </w:lvl>
    <w:lvl w:ilvl="3" w:tplc="C84EF670">
      <w:start w:val="1"/>
      <w:numFmt w:val="bullet"/>
      <w:lvlText w:val=""/>
      <w:lvlJc w:val="left"/>
      <w:pPr>
        <w:ind w:left="2880" w:hanging="360"/>
      </w:pPr>
      <w:rPr>
        <w:rFonts w:ascii="Symbol" w:hAnsi="Symbol" w:hint="default"/>
      </w:rPr>
    </w:lvl>
    <w:lvl w:ilvl="4" w:tplc="A9A6C312">
      <w:start w:val="1"/>
      <w:numFmt w:val="bullet"/>
      <w:lvlText w:val="o"/>
      <w:lvlJc w:val="left"/>
      <w:pPr>
        <w:ind w:left="3600" w:hanging="360"/>
      </w:pPr>
      <w:rPr>
        <w:rFonts w:ascii="Courier New" w:hAnsi="Courier New" w:hint="default"/>
      </w:rPr>
    </w:lvl>
    <w:lvl w:ilvl="5" w:tplc="FBCEC6AE">
      <w:start w:val="1"/>
      <w:numFmt w:val="bullet"/>
      <w:lvlText w:val=""/>
      <w:lvlJc w:val="left"/>
      <w:pPr>
        <w:ind w:left="4320" w:hanging="360"/>
      </w:pPr>
      <w:rPr>
        <w:rFonts w:ascii="Wingdings" w:hAnsi="Wingdings" w:hint="default"/>
      </w:rPr>
    </w:lvl>
    <w:lvl w:ilvl="6" w:tplc="A33A89DE">
      <w:start w:val="1"/>
      <w:numFmt w:val="bullet"/>
      <w:lvlText w:val=""/>
      <w:lvlJc w:val="left"/>
      <w:pPr>
        <w:ind w:left="5040" w:hanging="360"/>
      </w:pPr>
      <w:rPr>
        <w:rFonts w:ascii="Symbol" w:hAnsi="Symbol" w:hint="default"/>
      </w:rPr>
    </w:lvl>
    <w:lvl w:ilvl="7" w:tplc="A0EE7048">
      <w:start w:val="1"/>
      <w:numFmt w:val="bullet"/>
      <w:lvlText w:val="o"/>
      <w:lvlJc w:val="left"/>
      <w:pPr>
        <w:ind w:left="5760" w:hanging="360"/>
      </w:pPr>
      <w:rPr>
        <w:rFonts w:ascii="Courier New" w:hAnsi="Courier New" w:hint="default"/>
      </w:rPr>
    </w:lvl>
    <w:lvl w:ilvl="8" w:tplc="D24EB5D4">
      <w:start w:val="1"/>
      <w:numFmt w:val="bullet"/>
      <w:lvlText w:val=""/>
      <w:lvlJc w:val="left"/>
      <w:pPr>
        <w:ind w:left="6480" w:hanging="360"/>
      </w:pPr>
      <w:rPr>
        <w:rFonts w:ascii="Wingdings" w:hAnsi="Wingdings" w:hint="default"/>
      </w:rPr>
    </w:lvl>
  </w:abstractNum>
  <w:abstractNum w:abstractNumId="22" w15:restartNumberingAfterBreak="0">
    <w:nsid w:val="64376E88"/>
    <w:multiLevelType w:val="hybridMultilevel"/>
    <w:tmpl w:val="39086946"/>
    <w:lvl w:ilvl="0" w:tplc="FF20F1E0">
      <w:start w:val="1"/>
      <w:numFmt w:val="bullet"/>
      <w:lvlText w:val=""/>
      <w:lvlJc w:val="left"/>
      <w:pPr>
        <w:ind w:left="720" w:hanging="360"/>
      </w:pPr>
      <w:rPr>
        <w:rFonts w:ascii="Symbol" w:hAnsi="Symbol" w:hint="default"/>
      </w:rPr>
    </w:lvl>
    <w:lvl w:ilvl="1" w:tplc="CE1A3862">
      <w:start w:val="1"/>
      <w:numFmt w:val="bullet"/>
      <w:lvlText w:val="o"/>
      <w:lvlJc w:val="left"/>
      <w:pPr>
        <w:ind w:left="1440" w:hanging="360"/>
      </w:pPr>
      <w:rPr>
        <w:rFonts w:ascii="Courier New" w:hAnsi="Courier New" w:hint="default"/>
      </w:rPr>
    </w:lvl>
    <w:lvl w:ilvl="2" w:tplc="621C245C">
      <w:start w:val="1"/>
      <w:numFmt w:val="bullet"/>
      <w:lvlText w:val=""/>
      <w:lvlJc w:val="left"/>
      <w:pPr>
        <w:ind w:left="2160" w:hanging="360"/>
      </w:pPr>
      <w:rPr>
        <w:rFonts w:ascii="Wingdings" w:hAnsi="Wingdings" w:hint="default"/>
      </w:rPr>
    </w:lvl>
    <w:lvl w:ilvl="3" w:tplc="403CC778">
      <w:start w:val="1"/>
      <w:numFmt w:val="bullet"/>
      <w:lvlText w:val=""/>
      <w:lvlJc w:val="left"/>
      <w:pPr>
        <w:ind w:left="2880" w:hanging="360"/>
      </w:pPr>
      <w:rPr>
        <w:rFonts w:ascii="Symbol" w:hAnsi="Symbol" w:hint="default"/>
      </w:rPr>
    </w:lvl>
    <w:lvl w:ilvl="4" w:tplc="EEBC6472">
      <w:start w:val="1"/>
      <w:numFmt w:val="bullet"/>
      <w:lvlText w:val="o"/>
      <w:lvlJc w:val="left"/>
      <w:pPr>
        <w:ind w:left="3600" w:hanging="360"/>
      </w:pPr>
      <w:rPr>
        <w:rFonts w:ascii="Courier New" w:hAnsi="Courier New" w:hint="default"/>
      </w:rPr>
    </w:lvl>
    <w:lvl w:ilvl="5" w:tplc="C4A0B78E">
      <w:start w:val="1"/>
      <w:numFmt w:val="bullet"/>
      <w:lvlText w:val=""/>
      <w:lvlJc w:val="left"/>
      <w:pPr>
        <w:ind w:left="4320" w:hanging="360"/>
      </w:pPr>
      <w:rPr>
        <w:rFonts w:ascii="Wingdings" w:hAnsi="Wingdings" w:hint="default"/>
      </w:rPr>
    </w:lvl>
    <w:lvl w:ilvl="6" w:tplc="5964B52E">
      <w:start w:val="1"/>
      <w:numFmt w:val="bullet"/>
      <w:lvlText w:val=""/>
      <w:lvlJc w:val="left"/>
      <w:pPr>
        <w:ind w:left="5040" w:hanging="360"/>
      </w:pPr>
      <w:rPr>
        <w:rFonts w:ascii="Symbol" w:hAnsi="Symbol" w:hint="default"/>
      </w:rPr>
    </w:lvl>
    <w:lvl w:ilvl="7" w:tplc="25BC182A">
      <w:start w:val="1"/>
      <w:numFmt w:val="bullet"/>
      <w:lvlText w:val="o"/>
      <w:lvlJc w:val="left"/>
      <w:pPr>
        <w:ind w:left="5760" w:hanging="360"/>
      </w:pPr>
      <w:rPr>
        <w:rFonts w:ascii="Courier New" w:hAnsi="Courier New" w:hint="default"/>
      </w:rPr>
    </w:lvl>
    <w:lvl w:ilvl="8" w:tplc="48904D52">
      <w:start w:val="1"/>
      <w:numFmt w:val="bullet"/>
      <w:lvlText w:val=""/>
      <w:lvlJc w:val="left"/>
      <w:pPr>
        <w:ind w:left="6480" w:hanging="360"/>
      </w:pPr>
      <w:rPr>
        <w:rFonts w:ascii="Wingdings" w:hAnsi="Wingdings" w:hint="default"/>
      </w:rPr>
    </w:lvl>
  </w:abstractNum>
  <w:abstractNum w:abstractNumId="23" w15:restartNumberingAfterBreak="0">
    <w:nsid w:val="6AA45604"/>
    <w:multiLevelType w:val="hybridMultilevel"/>
    <w:tmpl w:val="F32A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D656B1"/>
    <w:multiLevelType w:val="hybridMultilevel"/>
    <w:tmpl w:val="F580F0C6"/>
    <w:lvl w:ilvl="0" w:tplc="8CD8B15A">
      <w:start w:val="1"/>
      <w:numFmt w:val="bullet"/>
      <w:lvlText w:val="•"/>
      <w:lvlJc w:val="left"/>
      <w:pPr>
        <w:tabs>
          <w:tab w:val="num" w:pos="720"/>
        </w:tabs>
        <w:ind w:left="720" w:hanging="360"/>
      </w:pPr>
      <w:rPr>
        <w:rFonts w:ascii="Arial" w:hAnsi="Arial" w:hint="default"/>
      </w:rPr>
    </w:lvl>
    <w:lvl w:ilvl="1" w:tplc="7398EEE0" w:tentative="1">
      <w:start w:val="1"/>
      <w:numFmt w:val="bullet"/>
      <w:lvlText w:val="•"/>
      <w:lvlJc w:val="left"/>
      <w:pPr>
        <w:tabs>
          <w:tab w:val="num" w:pos="1440"/>
        </w:tabs>
        <w:ind w:left="1440" w:hanging="360"/>
      </w:pPr>
      <w:rPr>
        <w:rFonts w:ascii="Arial" w:hAnsi="Arial" w:hint="default"/>
      </w:rPr>
    </w:lvl>
    <w:lvl w:ilvl="2" w:tplc="902A44E8" w:tentative="1">
      <w:start w:val="1"/>
      <w:numFmt w:val="bullet"/>
      <w:lvlText w:val="•"/>
      <w:lvlJc w:val="left"/>
      <w:pPr>
        <w:tabs>
          <w:tab w:val="num" w:pos="2160"/>
        </w:tabs>
        <w:ind w:left="2160" w:hanging="360"/>
      </w:pPr>
      <w:rPr>
        <w:rFonts w:ascii="Arial" w:hAnsi="Arial" w:hint="default"/>
      </w:rPr>
    </w:lvl>
    <w:lvl w:ilvl="3" w:tplc="F79244E2" w:tentative="1">
      <w:start w:val="1"/>
      <w:numFmt w:val="bullet"/>
      <w:lvlText w:val="•"/>
      <w:lvlJc w:val="left"/>
      <w:pPr>
        <w:tabs>
          <w:tab w:val="num" w:pos="2880"/>
        </w:tabs>
        <w:ind w:left="2880" w:hanging="360"/>
      </w:pPr>
      <w:rPr>
        <w:rFonts w:ascii="Arial" w:hAnsi="Arial" w:hint="default"/>
      </w:rPr>
    </w:lvl>
    <w:lvl w:ilvl="4" w:tplc="F10C15CC" w:tentative="1">
      <w:start w:val="1"/>
      <w:numFmt w:val="bullet"/>
      <w:lvlText w:val="•"/>
      <w:lvlJc w:val="left"/>
      <w:pPr>
        <w:tabs>
          <w:tab w:val="num" w:pos="3600"/>
        </w:tabs>
        <w:ind w:left="3600" w:hanging="360"/>
      </w:pPr>
      <w:rPr>
        <w:rFonts w:ascii="Arial" w:hAnsi="Arial" w:hint="default"/>
      </w:rPr>
    </w:lvl>
    <w:lvl w:ilvl="5" w:tplc="831685BE" w:tentative="1">
      <w:start w:val="1"/>
      <w:numFmt w:val="bullet"/>
      <w:lvlText w:val="•"/>
      <w:lvlJc w:val="left"/>
      <w:pPr>
        <w:tabs>
          <w:tab w:val="num" w:pos="4320"/>
        </w:tabs>
        <w:ind w:left="4320" w:hanging="360"/>
      </w:pPr>
      <w:rPr>
        <w:rFonts w:ascii="Arial" w:hAnsi="Arial" w:hint="default"/>
      </w:rPr>
    </w:lvl>
    <w:lvl w:ilvl="6" w:tplc="33B29C76" w:tentative="1">
      <w:start w:val="1"/>
      <w:numFmt w:val="bullet"/>
      <w:lvlText w:val="•"/>
      <w:lvlJc w:val="left"/>
      <w:pPr>
        <w:tabs>
          <w:tab w:val="num" w:pos="5040"/>
        </w:tabs>
        <w:ind w:left="5040" w:hanging="360"/>
      </w:pPr>
      <w:rPr>
        <w:rFonts w:ascii="Arial" w:hAnsi="Arial" w:hint="default"/>
      </w:rPr>
    </w:lvl>
    <w:lvl w:ilvl="7" w:tplc="D81AFF40" w:tentative="1">
      <w:start w:val="1"/>
      <w:numFmt w:val="bullet"/>
      <w:lvlText w:val="•"/>
      <w:lvlJc w:val="left"/>
      <w:pPr>
        <w:tabs>
          <w:tab w:val="num" w:pos="5760"/>
        </w:tabs>
        <w:ind w:left="5760" w:hanging="360"/>
      </w:pPr>
      <w:rPr>
        <w:rFonts w:ascii="Arial" w:hAnsi="Arial" w:hint="default"/>
      </w:rPr>
    </w:lvl>
    <w:lvl w:ilvl="8" w:tplc="E39ED3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573D4B"/>
    <w:multiLevelType w:val="hybridMultilevel"/>
    <w:tmpl w:val="5766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943575"/>
    <w:multiLevelType w:val="hybridMultilevel"/>
    <w:tmpl w:val="225EE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86643C"/>
    <w:multiLevelType w:val="hybridMultilevel"/>
    <w:tmpl w:val="2DAA4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D61F0D"/>
    <w:multiLevelType w:val="hybridMultilevel"/>
    <w:tmpl w:val="E430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4B291A"/>
    <w:multiLevelType w:val="hybridMultilevel"/>
    <w:tmpl w:val="1DBE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9"/>
  </w:num>
  <w:num w:numId="4">
    <w:abstractNumId w:val="6"/>
  </w:num>
  <w:num w:numId="5">
    <w:abstractNumId w:val="26"/>
  </w:num>
  <w:num w:numId="6">
    <w:abstractNumId w:val="7"/>
  </w:num>
  <w:num w:numId="7">
    <w:abstractNumId w:val="28"/>
  </w:num>
  <w:num w:numId="8">
    <w:abstractNumId w:val="23"/>
  </w:num>
  <w:num w:numId="9">
    <w:abstractNumId w:val="16"/>
  </w:num>
  <w:num w:numId="10">
    <w:abstractNumId w:val="10"/>
  </w:num>
  <w:num w:numId="11">
    <w:abstractNumId w:val="1"/>
  </w:num>
  <w:num w:numId="12">
    <w:abstractNumId w:val="11"/>
  </w:num>
  <w:num w:numId="13">
    <w:abstractNumId w:val="18"/>
  </w:num>
  <w:num w:numId="14">
    <w:abstractNumId w:val="4"/>
  </w:num>
  <w:num w:numId="15">
    <w:abstractNumId w:val="2"/>
  </w:num>
  <w:num w:numId="16">
    <w:abstractNumId w:val="19"/>
  </w:num>
  <w:num w:numId="17">
    <w:abstractNumId w:val="8"/>
  </w:num>
  <w:num w:numId="18">
    <w:abstractNumId w:val="3"/>
  </w:num>
  <w:num w:numId="19">
    <w:abstractNumId w:val="0"/>
  </w:num>
  <w:num w:numId="20">
    <w:abstractNumId w:val="12"/>
  </w:num>
  <w:num w:numId="21">
    <w:abstractNumId w:val="14"/>
  </w:num>
  <w:num w:numId="22">
    <w:abstractNumId w:val="17"/>
  </w:num>
  <w:num w:numId="23">
    <w:abstractNumId w:val="15"/>
  </w:num>
  <w:num w:numId="24">
    <w:abstractNumId w:val="24"/>
  </w:num>
  <w:num w:numId="25">
    <w:abstractNumId w:val="25"/>
  </w:num>
  <w:num w:numId="26">
    <w:abstractNumId w:val="5"/>
  </w:num>
  <w:num w:numId="27">
    <w:abstractNumId w:val="13"/>
  </w:num>
  <w:num w:numId="28">
    <w:abstractNumId w:val="20"/>
  </w:num>
  <w:num w:numId="29">
    <w:abstractNumId w:val="27"/>
  </w:num>
  <w:num w:numId="30">
    <w:abstractNumId w:val="9"/>
    <w:lvlOverride w:ilvl="0">
      <w:startOverride w:val="10"/>
    </w:lvlOverride>
    <w:lvlOverride w:ilvl="1">
      <w:startOverride w:val="1"/>
    </w:lvlOverride>
  </w:num>
  <w:num w:numId="31">
    <w:abstractNumId w:val="9"/>
    <w:lvlOverride w:ilvl="0">
      <w:startOverride w:val="10"/>
    </w:lvlOverride>
    <w:lvlOverride w:ilvl="1">
      <w:startOverride w:val="2"/>
    </w:lvlOverride>
  </w:num>
  <w:num w:numId="32">
    <w:abstractNumId w:val="9"/>
    <w:lvlOverride w:ilvl="0">
      <w:startOverride w:val="10"/>
    </w:lvlOverride>
    <w:lvlOverride w:ilvl="1">
      <w:startOverride w:val="2"/>
    </w:lvlOverride>
  </w:num>
  <w:num w:numId="33">
    <w:abstractNumId w:val="9"/>
    <w:lvlOverride w:ilvl="0">
      <w:startOverride w:val="10"/>
    </w:lvlOverride>
    <w:lvlOverride w:ilvl="1">
      <w:startOverride w:val="2"/>
    </w:lvlOverride>
  </w:num>
  <w:num w:numId="34">
    <w:abstractNumId w:val="9"/>
    <w:lvlOverride w:ilvl="0">
      <w:startOverride w:val="10"/>
    </w:lvlOverride>
    <w:lvlOverride w:ilvl="1">
      <w:startOverride w:val="2"/>
    </w:lvlOverride>
  </w:num>
  <w:num w:numId="35">
    <w:abstractNumId w:val="29"/>
  </w:num>
  <w:num w:numId="3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1"/>
    <w:rsid w:val="00010B35"/>
    <w:rsid w:val="00011B08"/>
    <w:rsid w:val="00015FB9"/>
    <w:rsid w:val="00022123"/>
    <w:rsid w:val="00024F1C"/>
    <w:rsid w:val="00040E04"/>
    <w:rsid w:val="00044633"/>
    <w:rsid w:val="00046CDE"/>
    <w:rsid w:val="0005055A"/>
    <w:rsid w:val="00053357"/>
    <w:rsid w:val="00070258"/>
    <w:rsid w:val="00072B79"/>
    <w:rsid w:val="00077B54"/>
    <w:rsid w:val="0008272B"/>
    <w:rsid w:val="000828B0"/>
    <w:rsid w:val="0008389C"/>
    <w:rsid w:val="00083B5E"/>
    <w:rsid w:val="0009652F"/>
    <w:rsid w:val="00097009"/>
    <w:rsid w:val="000B66FC"/>
    <w:rsid w:val="000C35F0"/>
    <w:rsid w:val="000C706A"/>
    <w:rsid w:val="000D1D54"/>
    <w:rsid w:val="000E04C4"/>
    <w:rsid w:val="000E11DB"/>
    <w:rsid w:val="000E3E7A"/>
    <w:rsid w:val="000F3331"/>
    <w:rsid w:val="00106750"/>
    <w:rsid w:val="001142AB"/>
    <w:rsid w:val="001158D8"/>
    <w:rsid w:val="00115EB7"/>
    <w:rsid w:val="00117798"/>
    <w:rsid w:val="001227A9"/>
    <w:rsid w:val="00124EBE"/>
    <w:rsid w:val="0012734A"/>
    <w:rsid w:val="00140AFC"/>
    <w:rsid w:val="00150116"/>
    <w:rsid w:val="001618A0"/>
    <w:rsid w:val="00163DB7"/>
    <w:rsid w:val="00172FD2"/>
    <w:rsid w:val="0017308E"/>
    <w:rsid w:val="001744D4"/>
    <w:rsid w:val="00176252"/>
    <w:rsid w:val="001779E3"/>
    <w:rsid w:val="00177E2C"/>
    <w:rsid w:val="001806A2"/>
    <w:rsid w:val="00180D8B"/>
    <w:rsid w:val="0018181A"/>
    <w:rsid w:val="00182216"/>
    <w:rsid w:val="00186172"/>
    <w:rsid w:val="00187458"/>
    <w:rsid w:val="001909C9"/>
    <w:rsid w:val="00196746"/>
    <w:rsid w:val="001A16D4"/>
    <w:rsid w:val="001A1FF9"/>
    <w:rsid w:val="001A3B70"/>
    <w:rsid w:val="001A470A"/>
    <w:rsid w:val="001C24C0"/>
    <w:rsid w:val="001C3402"/>
    <w:rsid w:val="001D0FF0"/>
    <w:rsid w:val="001D4B6F"/>
    <w:rsid w:val="001D7D97"/>
    <w:rsid w:val="001E3B4B"/>
    <w:rsid w:val="001E3BEE"/>
    <w:rsid w:val="001E70B1"/>
    <w:rsid w:val="001E7728"/>
    <w:rsid w:val="001E7CF0"/>
    <w:rsid w:val="001F42A8"/>
    <w:rsid w:val="001F7385"/>
    <w:rsid w:val="001F7F6F"/>
    <w:rsid w:val="00206FC7"/>
    <w:rsid w:val="00207882"/>
    <w:rsid w:val="00226CB8"/>
    <w:rsid w:val="0023194F"/>
    <w:rsid w:val="00234453"/>
    <w:rsid w:val="00235AD9"/>
    <w:rsid w:val="00237E0C"/>
    <w:rsid w:val="00240F62"/>
    <w:rsid w:val="002434DF"/>
    <w:rsid w:val="002459F1"/>
    <w:rsid w:val="00250147"/>
    <w:rsid w:val="00251231"/>
    <w:rsid w:val="00253A70"/>
    <w:rsid w:val="00254A43"/>
    <w:rsid w:val="00254C47"/>
    <w:rsid w:val="00255973"/>
    <w:rsid w:val="002615EC"/>
    <w:rsid w:val="002630FE"/>
    <w:rsid w:val="00264A0C"/>
    <w:rsid w:val="00271474"/>
    <w:rsid w:val="00271E57"/>
    <w:rsid w:val="00274C51"/>
    <w:rsid w:val="002760CE"/>
    <w:rsid w:val="0027788D"/>
    <w:rsid w:val="0028465A"/>
    <w:rsid w:val="00293318"/>
    <w:rsid w:val="002939B1"/>
    <w:rsid w:val="00294A2A"/>
    <w:rsid w:val="002A3E7F"/>
    <w:rsid w:val="002A4B3B"/>
    <w:rsid w:val="002B2C20"/>
    <w:rsid w:val="002B33AB"/>
    <w:rsid w:val="002B3671"/>
    <w:rsid w:val="002B62CB"/>
    <w:rsid w:val="002D2BC2"/>
    <w:rsid w:val="002D5C9B"/>
    <w:rsid w:val="002D5EF3"/>
    <w:rsid w:val="002E1D4D"/>
    <w:rsid w:val="002E523D"/>
    <w:rsid w:val="002E5FEC"/>
    <w:rsid w:val="002E621B"/>
    <w:rsid w:val="002F4DC1"/>
    <w:rsid w:val="0030393F"/>
    <w:rsid w:val="003261A6"/>
    <w:rsid w:val="003319FE"/>
    <w:rsid w:val="00331E81"/>
    <w:rsid w:val="00333259"/>
    <w:rsid w:val="003371F7"/>
    <w:rsid w:val="00350EFE"/>
    <w:rsid w:val="00351B00"/>
    <w:rsid w:val="00352C7B"/>
    <w:rsid w:val="0035411D"/>
    <w:rsid w:val="003578F0"/>
    <w:rsid w:val="00367BBE"/>
    <w:rsid w:val="00370BF2"/>
    <w:rsid w:val="00371C39"/>
    <w:rsid w:val="00372230"/>
    <w:rsid w:val="00374382"/>
    <w:rsid w:val="0038200C"/>
    <w:rsid w:val="0039341C"/>
    <w:rsid w:val="003963BE"/>
    <w:rsid w:val="003A013A"/>
    <w:rsid w:val="003A2923"/>
    <w:rsid w:val="003A2AE8"/>
    <w:rsid w:val="003A6547"/>
    <w:rsid w:val="003B524D"/>
    <w:rsid w:val="003B65DC"/>
    <w:rsid w:val="003C3C56"/>
    <w:rsid w:val="003E7AC9"/>
    <w:rsid w:val="003F373F"/>
    <w:rsid w:val="003F4E21"/>
    <w:rsid w:val="00406596"/>
    <w:rsid w:val="00416387"/>
    <w:rsid w:val="00416CA9"/>
    <w:rsid w:val="0042002F"/>
    <w:rsid w:val="00421492"/>
    <w:rsid w:val="00421F5F"/>
    <w:rsid w:val="004221DC"/>
    <w:rsid w:val="00424506"/>
    <w:rsid w:val="0042512B"/>
    <w:rsid w:val="0042544D"/>
    <w:rsid w:val="0043631B"/>
    <w:rsid w:val="004422B0"/>
    <w:rsid w:val="0044449F"/>
    <w:rsid w:val="004471ED"/>
    <w:rsid w:val="00457B8A"/>
    <w:rsid w:val="004618E8"/>
    <w:rsid w:val="0046711B"/>
    <w:rsid w:val="00471B7F"/>
    <w:rsid w:val="00480441"/>
    <w:rsid w:val="00480507"/>
    <w:rsid w:val="004832E6"/>
    <w:rsid w:val="0048695B"/>
    <w:rsid w:val="00491E77"/>
    <w:rsid w:val="004A1CFD"/>
    <w:rsid w:val="004A56BC"/>
    <w:rsid w:val="004A6639"/>
    <w:rsid w:val="004A704A"/>
    <w:rsid w:val="004B2F95"/>
    <w:rsid w:val="004B4587"/>
    <w:rsid w:val="004C5AEE"/>
    <w:rsid w:val="004D25B8"/>
    <w:rsid w:val="004E3212"/>
    <w:rsid w:val="004E5670"/>
    <w:rsid w:val="004E59B9"/>
    <w:rsid w:val="004F1011"/>
    <w:rsid w:val="004F7864"/>
    <w:rsid w:val="005062B7"/>
    <w:rsid w:val="005179F2"/>
    <w:rsid w:val="005258C6"/>
    <w:rsid w:val="0053149C"/>
    <w:rsid w:val="00533600"/>
    <w:rsid w:val="005364EC"/>
    <w:rsid w:val="00543386"/>
    <w:rsid w:val="005476BF"/>
    <w:rsid w:val="00555E29"/>
    <w:rsid w:val="005636CF"/>
    <w:rsid w:val="00565185"/>
    <w:rsid w:val="005715CB"/>
    <w:rsid w:val="0057177D"/>
    <w:rsid w:val="00571FF1"/>
    <w:rsid w:val="00573EBC"/>
    <w:rsid w:val="005A0F5A"/>
    <w:rsid w:val="005A1E84"/>
    <w:rsid w:val="005A7AD8"/>
    <w:rsid w:val="005A7DA0"/>
    <w:rsid w:val="005B0CE6"/>
    <w:rsid w:val="005B1941"/>
    <w:rsid w:val="005B4D6B"/>
    <w:rsid w:val="005B7E6A"/>
    <w:rsid w:val="005C643B"/>
    <w:rsid w:val="005D1155"/>
    <w:rsid w:val="005D2EED"/>
    <w:rsid w:val="005D488E"/>
    <w:rsid w:val="005D75FB"/>
    <w:rsid w:val="005E3D88"/>
    <w:rsid w:val="005F164D"/>
    <w:rsid w:val="005F1969"/>
    <w:rsid w:val="005F2F59"/>
    <w:rsid w:val="005F32CA"/>
    <w:rsid w:val="0060127F"/>
    <w:rsid w:val="00602BCB"/>
    <w:rsid w:val="00604B85"/>
    <w:rsid w:val="00611225"/>
    <w:rsid w:val="006132EB"/>
    <w:rsid w:val="00614330"/>
    <w:rsid w:val="006173E1"/>
    <w:rsid w:val="0062278E"/>
    <w:rsid w:val="00623532"/>
    <w:rsid w:val="00632EEB"/>
    <w:rsid w:val="0063581D"/>
    <w:rsid w:val="006414E9"/>
    <w:rsid w:val="00641EC7"/>
    <w:rsid w:val="0064566C"/>
    <w:rsid w:val="00651FC6"/>
    <w:rsid w:val="006544EC"/>
    <w:rsid w:val="0065527C"/>
    <w:rsid w:val="00655BF5"/>
    <w:rsid w:val="00656ADB"/>
    <w:rsid w:val="00656D8B"/>
    <w:rsid w:val="00656E58"/>
    <w:rsid w:val="0066082D"/>
    <w:rsid w:val="006644CF"/>
    <w:rsid w:val="00664924"/>
    <w:rsid w:val="00664F6D"/>
    <w:rsid w:val="00667133"/>
    <w:rsid w:val="00670409"/>
    <w:rsid w:val="00671333"/>
    <w:rsid w:val="00675082"/>
    <w:rsid w:val="00684CC6"/>
    <w:rsid w:val="00684CEE"/>
    <w:rsid w:val="00686A0B"/>
    <w:rsid w:val="0068795B"/>
    <w:rsid w:val="006A0645"/>
    <w:rsid w:val="006A47B8"/>
    <w:rsid w:val="006B1713"/>
    <w:rsid w:val="006B4306"/>
    <w:rsid w:val="006B4BF3"/>
    <w:rsid w:val="006B5FA3"/>
    <w:rsid w:val="006B670C"/>
    <w:rsid w:val="006B78E6"/>
    <w:rsid w:val="006C5CAB"/>
    <w:rsid w:val="006E4A5A"/>
    <w:rsid w:val="006F682A"/>
    <w:rsid w:val="00700940"/>
    <w:rsid w:val="00706345"/>
    <w:rsid w:val="00707D2B"/>
    <w:rsid w:val="0071051E"/>
    <w:rsid w:val="00715D01"/>
    <w:rsid w:val="00720CEB"/>
    <w:rsid w:val="00720E1A"/>
    <w:rsid w:val="0072280E"/>
    <w:rsid w:val="00725FE5"/>
    <w:rsid w:val="00732461"/>
    <w:rsid w:val="00733880"/>
    <w:rsid w:val="00734ADD"/>
    <w:rsid w:val="00735622"/>
    <w:rsid w:val="00740374"/>
    <w:rsid w:val="00745B1A"/>
    <w:rsid w:val="00746444"/>
    <w:rsid w:val="007521CB"/>
    <w:rsid w:val="00753047"/>
    <w:rsid w:val="00755B6F"/>
    <w:rsid w:val="00760814"/>
    <w:rsid w:val="00764B45"/>
    <w:rsid w:val="00765EFC"/>
    <w:rsid w:val="00780392"/>
    <w:rsid w:val="00781FE5"/>
    <w:rsid w:val="00783C82"/>
    <w:rsid w:val="00791038"/>
    <w:rsid w:val="007934A4"/>
    <w:rsid w:val="007A170B"/>
    <w:rsid w:val="007A60A7"/>
    <w:rsid w:val="007B56FE"/>
    <w:rsid w:val="007C76F8"/>
    <w:rsid w:val="007D1765"/>
    <w:rsid w:val="007E213A"/>
    <w:rsid w:val="007E2186"/>
    <w:rsid w:val="007E6F09"/>
    <w:rsid w:val="007F2CD7"/>
    <w:rsid w:val="007F7010"/>
    <w:rsid w:val="008022DB"/>
    <w:rsid w:val="00803799"/>
    <w:rsid w:val="00803A90"/>
    <w:rsid w:val="0081068A"/>
    <w:rsid w:val="008107EE"/>
    <w:rsid w:val="00810D4D"/>
    <w:rsid w:val="00812C65"/>
    <w:rsid w:val="00813284"/>
    <w:rsid w:val="008229A1"/>
    <w:rsid w:val="008244F7"/>
    <w:rsid w:val="00830005"/>
    <w:rsid w:val="00830B27"/>
    <w:rsid w:val="008350EA"/>
    <w:rsid w:val="008365D3"/>
    <w:rsid w:val="00841928"/>
    <w:rsid w:val="0084204F"/>
    <w:rsid w:val="00843CBC"/>
    <w:rsid w:val="00847D29"/>
    <w:rsid w:val="008516BF"/>
    <w:rsid w:val="00863E1D"/>
    <w:rsid w:val="0088332D"/>
    <w:rsid w:val="008874C7"/>
    <w:rsid w:val="00890E6C"/>
    <w:rsid w:val="0089699D"/>
    <w:rsid w:val="008A1170"/>
    <w:rsid w:val="008A5C21"/>
    <w:rsid w:val="008A61AA"/>
    <w:rsid w:val="008B0FE6"/>
    <w:rsid w:val="008B76D8"/>
    <w:rsid w:val="008B7781"/>
    <w:rsid w:val="008B7A59"/>
    <w:rsid w:val="008C4EFA"/>
    <w:rsid w:val="008D1A5B"/>
    <w:rsid w:val="008D2B43"/>
    <w:rsid w:val="008D37DC"/>
    <w:rsid w:val="008D40DC"/>
    <w:rsid w:val="008E252B"/>
    <w:rsid w:val="008E5D48"/>
    <w:rsid w:val="008F767B"/>
    <w:rsid w:val="009051BE"/>
    <w:rsid w:val="0090778A"/>
    <w:rsid w:val="00907D47"/>
    <w:rsid w:val="00926946"/>
    <w:rsid w:val="0092762E"/>
    <w:rsid w:val="0093205B"/>
    <w:rsid w:val="00940D8D"/>
    <w:rsid w:val="009455A4"/>
    <w:rsid w:val="00952BF5"/>
    <w:rsid w:val="009737A6"/>
    <w:rsid w:val="009766F3"/>
    <w:rsid w:val="009840F6"/>
    <w:rsid w:val="00986441"/>
    <w:rsid w:val="00987C4E"/>
    <w:rsid w:val="00990B2A"/>
    <w:rsid w:val="009910A7"/>
    <w:rsid w:val="00992E23"/>
    <w:rsid w:val="00996F8D"/>
    <w:rsid w:val="009A1567"/>
    <w:rsid w:val="009A197D"/>
    <w:rsid w:val="009A1E5B"/>
    <w:rsid w:val="009A7E44"/>
    <w:rsid w:val="009B7CDE"/>
    <w:rsid w:val="009C2155"/>
    <w:rsid w:val="009C589D"/>
    <w:rsid w:val="009D22F1"/>
    <w:rsid w:val="009D2C5A"/>
    <w:rsid w:val="009E1676"/>
    <w:rsid w:val="009E196C"/>
    <w:rsid w:val="009E697B"/>
    <w:rsid w:val="009F4547"/>
    <w:rsid w:val="00A007BF"/>
    <w:rsid w:val="00A014BD"/>
    <w:rsid w:val="00A02BD2"/>
    <w:rsid w:val="00A14F2B"/>
    <w:rsid w:val="00A16370"/>
    <w:rsid w:val="00A168F8"/>
    <w:rsid w:val="00A242A5"/>
    <w:rsid w:val="00A3366C"/>
    <w:rsid w:val="00A4399E"/>
    <w:rsid w:val="00A46A3D"/>
    <w:rsid w:val="00A5165D"/>
    <w:rsid w:val="00A63899"/>
    <w:rsid w:val="00A65E48"/>
    <w:rsid w:val="00A669E4"/>
    <w:rsid w:val="00A702B5"/>
    <w:rsid w:val="00A71BB8"/>
    <w:rsid w:val="00A730DD"/>
    <w:rsid w:val="00A776C5"/>
    <w:rsid w:val="00A77C67"/>
    <w:rsid w:val="00A82D83"/>
    <w:rsid w:val="00A90695"/>
    <w:rsid w:val="00A922D2"/>
    <w:rsid w:val="00A93AA7"/>
    <w:rsid w:val="00A96108"/>
    <w:rsid w:val="00A96CAB"/>
    <w:rsid w:val="00AA1787"/>
    <w:rsid w:val="00AA201A"/>
    <w:rsid w:val="00AB12C5"/>
    <w:rsid w:val="00AB415D"/>
    <w:rsid w:val="00AB58FC"/>
    <w:rsid w:val="00AC0014"/>
    <w:rsid w:val="00AC4171"/>
    <w:rsid w:val="00AE21A8"/>
    <w:rsid w:val="00AF56E3"/>
    <w:rsid w:val="00B00BDC"/>
    <w:rsid w:val="00B01FC2"/>
    <w:rsid w:val="00B106A3"/>
    <w:rsid w:val="00B21E05"/>
    <w:rsid w:val="00B24E3E"/>
    <w:rsid w:val="00B270FA"/>
    <w:rsid w:val="00B3024D"/>
    <w:rsid w:val="00B31C57"/>
    <w:rsid w:val="00B3583C"/>
    <w:rsid w:val="00B358C1"/>
    <w:rsid w:val="00B35C21"/>
    <w:rsid w:val="00B43172"/>
    <w:rsid w:val="00B43317"/>
    <w:rsid w:val="00B44155"/>
    <w:rsid w:val="00B507B3"/>
    <w:rsid w:val="00B51983"/>
    <w:rsid w:val="00B577E9"/>
    <w:rsid w:val="00B605EF"/>
    <w:rsid w:val="00B609F7"/>
    <w:rsid w:val="00B65799"/>
    <w:rsid w:val="00B73EB3"/>
    <w:rsid w:val="00B861CD"/>
    <w:rsid w:val="00B87542"/>
    <w:rsid w:val="00B95BB4"/>
    <w:rsid w:val="00BA2A2C"/>
    <w:rsid w:val="00BA4F15"/>
    <w:rsid w:val="00BC58F9"/>
    <w:rsid w:val="00BC6959"/>
    <w:rsid w:val="00BC7E30"/>
    <w:rsid w:val="00BD517E"/>
    <w:rsid w:val="00BD651A"/>
    <w:rsid w:val="00BD6F34"/>
    <w:rsid w:val="00BF0F9E"/>
    <w:rsid w:val="00BF5AEA"/>
    <w:rsid w:val="00BF6245"/>
    <w:rsid w:val="00BF6807"/>
    <w:rsid w:val="00C10838"/>
    <w:rsid w:val="00C11C8C"/>
    <w:rsid w:val="00C121FE"/>
    <w:rsid w:val="00C155A1"/>
    <w:rsid w:val="00C32B47"/>
    <w:rsid w:val="00C3518B"/>
    <w:rsid w:val="00C4229A"/>
    <w:rsid w:val="00C712A3"/>
    <w:rsid w:val="00C714B5"/>
    <w:rsid w:val="00C71649"/>
    <w:rsid w:val="00C75FAB"/>
    <w:rsid w:val="00C77E10"/>
    <w:rsid w:val="00C82649"/>
    <w:rsid w:val="00C830A6"/>
    <w:rsid w:val="00C838A3"/>
    <w:rsid w:val="00C83F0A"/>
    <w:rsid w:val="00C86381"/>
    <w:rsid w:val="00C95B5F"/>
    <w:rsid w:val="00CA3AD6"/>
    <w:rsid w:val="00CA600D"/>
    <w:rsid w:val="00CA733F"/>
    <w:rsid w:val="00CB110C"/>
    <w:rsid w:val="00CC0942"/>
    <w:rsid w:val="00CC1C85"/>
    <w:rsid w:val="00CC59DF"/>
    <w:rsid w:val="00CC6593"/>
    <w:rsid w:val="00CC7F3D"/>
    <w:rsid w:val="00CD3904"/>
    <w:rsid w:val="00CD441A"/>
    <w:rsid w:val="00CE7637"/>
    <w:rsid w:val="00CF4ADC"/>
    <w:rsid w:val="00CF5121"/>
    <w:rsid w:val="00CF5D5D"/>
    <w:rsid w:val="00D04BC2"/>
    <w:rsid w:val="00D05E64"/>
    <w:rsid w:val="00D0651F"/>
    <w:rsid w:val="00D07844"/>
    <w:rsid w:val="00D11DF8"/>
    <w:rsid w:val="00D30E1D"/>
    <w:rsid w:val="00D313C9"/>
    <w:rsid w:val="00D324B5"/>
    <w:rsid w:val="00D32841"/>
    <w:rsid w:val="00D41E24"/>
    <w:rsid w:val="00D51C01"/>
    <w:rsid w:val="00D52D29"/>
    <w:rsid w:val="00D5308A"/>
    <w:rsid w:val="00D532FE"/>
    <w:rsid w:val="00D5411C"/>
    <w:rsid w:val="00D57502"/>
    <w:rsid w:val="00D6421C"/>
    <w:rsid w:val="00D65909"/>
    <w:rsid w:val="00D71850"/>
    <w:rsid w:val="00D752F8"/>
    <w:rsid w:val="00D80BBD"/>
    <w:rsid w:val="00D8548C"/>
    <w:rsid w:val="00D90D33"/>
    <w:rsid w:val="00D96AF4"/>
    <w:rsid w:val="00DB435F"/>
    <w:rsid w:val="00DB4E2D"/>
    <w:rsid w:val="00DB5344"/>
    <w:rsid w:val="00DC2286"/>
    <w:rsid w:val="00DD1470"/>
    <w:rsid w:val="00DE3EFE"/>
    <w:rsid w:val="00DF050E"/>
    <w:rsid w:val="00E032A9"/>
    <w:rsid w:val="00E03975"/>
    <w:rsid w:val="00E03C55"/>
    <w:rsid w:val="00E0525F"/>
    <w:rsid w:val="00E0729D"/>
    <w:rsid w:val="00E21032"/>
    <w:rsid w:val="00E21E9B"/>
    <w:rsid w:val="00E42981"/>
    <w:rsid w:val="00E47674"/>
    <w:rsid w:val="00E479A1"/>
    <w:rsid w:val="00E5059D"/>
    <w:rsid w:val="00E554C1"/>
    <w:rsid w:val="00E606B5"/>
    <w:rsid w:val="00E647B4"/>
    <w:rsid w:val="00E65994"/>
    <w:rsid w:val="00E709E2"/>
    <w:rsid w:val="00E7214C"/>
    <w:rsid w:val="00E72E44"/>
    <w:rsid w:val="00E76178"/>
    <w:rsid w:val="00E80E3F"/>
    <w:rsid w:val="00E812A2"/>
    <w:rsid w:val="00E8174E"/>
    <w:rsid w:val="00E841F2"/>
    <w:rsid w:val="00E85BA4"/>
    <w:rsid w:val="00E94725"/>
    <w:rsid w:val="00E971B0"/>
    <w:rsid w:val="00EA2370"/>
    <w:rsid w:val="00EB387B"/>
    <w:rsid w:val="00EB6B61"/>
    <w:rsid w:val="00EB76FC"/>
    <w:rsid w:val="00EC0570"/>
    <w:rsid w:val="00EC4EF4"/>
    <w:rsid w:val="00EC629D"/>
    <w:rsid w:val="00ED646A"/>
    <w:rsid w:val="00EE7705"/>
    <w:rsid w:val="00F0385C"/>
    <w:rsid w:val="00F11172"/>
    <w:rsid w:val="00F17391"/>
    <w:rsid w:val="00F22B75"/>
    <w:rsid w:val="00F26D10"/>
    <w:rsid w:val="00F31610"/>
    <w:rsid w:val="00F373A6"/>
    <w:rsid w:val="00F46E03"/>
    <w:rsid w:val="00F51FBF"/>
    <w:rsid w:val="00F53D64"/>
    <w:rsid w:val="00F56D43"/>
    <w:rsid w:val="00F62FAA"/>
    <w:rsid w:val="00F676F0"/>
    <w:rsid w:val="00F6778D"/>
    <w:rsid w:val="00F70355"/>
    <w:rsid w:val="00F723B0"/>
    <w:rsid w:val="00F969B0"/>
    <w:rsid w:val="00FA1AE2"/>
    <w:rsid w:val="00FB156E"/>
    <w:rsid w:val="00FC2DD6"/>
    <w:rsid w:val="00FC35E4"/>
    <w:rsid w:val="00FC3AF9"/>
    <w:rsid w:val="00FD1A51"/>
    <w:rsid w:val="00FD7A73"/>
    <w:rsid w:val="00FD7CB2"/>
    <w:rsid w:val="00FE0ADF"/>
    <w:rsid w:val="00FE1A36"/>
    <w:rsid w:val="00FE2038"/>
    <w:rsid w:val="00FE2666"/>
    <w:rsid w:val="00FE4CB9"/>
    <w:rsid w:val="00FF0154"/>
    <w:rsid w:val="00FF1DE9"/>
    <w:rsid w:val="00FF78CA"/>
    <w:rsid w:val="01A714F8"/>
    <w:rsid w:val="0942C222"/>
    <w:rsid w:val="0A55CA54"/>
    <w:rsid w:val="0BBF2AFA"/>
    <w:rsid w:val="0CC8951B"/>
    <w:rsid w:val="0DE6B31C"/>
    <w:rsid w:val="0F31CB95"/>
    <w:rsid w:val="0F8B1A41"/>
    <w:rsid w:val="104230CF"/>
    <w:rsid w:val="12498385"/>
    <w:rsid w:val="13304449"/>
    <w:rsid w:val="145186DB"/>
    <w:rsid w:val="178030C3"/>
    <w:rsid w:val="1AB02223"/>
    <w:rsid w:val="1B99F57C"/>
    <w:rsid w:val="1E7F61A7"/>
    <w:rsid w:val="1FAD57E1"/>
    <w:rsid w:val="209CFCC4"/>
    <w:rsid w:val="22F0B904"/>
    <w:rsid w:val="2370368F"/>
    <w:rsid w:val="24936633"/>
    <w:rsid w:val="25237F9C"/>
    <w:rsid w:val="268B0B04"/>
    <w:rsid w:val="26B2CD13"/>
    <w:rsid w:val="2BF8F096"/>
    <w:rsid w:val="2C1979DA"/>
    <w:rsid w:val="2F41E277"/>
    <w:rsid w:val="329CBEF7"/>
    <w:rsid w:val="331EEFD6"/>
    <w:rsid w:val="35DCFC20"/>
    <w:rsid w:val="3B44CCE4"/>
    <w:rsid w:val="3C0385FD"/>
    <w:rsid w:val="3D9D7F4D"/>
    <w:rsid w:val="3E1819F2"/>
    <w:rsid w:val="3E65B62D"/>
    <w:rsid w:val="3EDE3663"/>
    <w:rsid w:val="3F027E0C"/>
    <w:rsid w:val="3F7A17F2"/>
    <w:rsid w:val="40181975"/>
    <w:rsid w:val="482FBF4A"/>
    <w:rsid w:val="4980C827"/>
    <w:rsid w:val="4C346845"/>
    <w:rsid w:val="4C7F9BD3"/>
    <w:rsid w:val="50545015"/>
    <w:rsid w:val="51FCB115"/>
    <w:rsid w:val="5215E7B7"/>
    <w:rsid w:val="54257805"/>
    <w:rsid w:val="554D8879"/>
    <w:rsid w:val="5836F704"/>
    <w:rsid w:val="598543C1"/>
    <w:rsid w:val="5B31CE68"/>
    <w:rsid w:val="5C6A4744"/>
    <w:rsid w:val="5D5D72BF"/>
    <w:rsid w:val="5D612F4A"/>
    <w:rsid w:val="610C4D24"/>
    <w:rsid w:val="61773B59"/>
    <w:rsid w:val="626E109A"/>
    <w:rsid w:val="6DC1B409"/>
    <w:rsid w:val="704EEE92"/>
    <w:rsid w:val="72D6CCD3"/>
    <w:rsid w:val="73501CAF"/>
    <w:rsid w:val="73867F29"/>
    <w:rsid w:val="74F3DE21"/>
    <w:rsid w:val="7A864787"/>
    <w:rsid w:val="7BBEAE5D"/>
    <w:rsid w:val="7D26FA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8FD99E-FFE0-42F5-8B63-B54AB74D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924"/>
    <w:pPr>
      <w:spacing w:after="160" w:line="360" w:lineRule="auto"/>
      <w:jc w:val="both"/>
    </w:pPr>
    <w:rPr>
      <w:rFonts w:ascii="Times New Roman" w:hAnsi="Times New Roman"/>
      <w:sz w:val="24"/>
      <w:lang w:val="en-GB" w:eastAsia="en-US"/>
    </w:rPr>
  </w:style>
  <w:style w:type="paragraph" w:styleId="berschrift1">
    <w:name w:val="heading 1"/>
    <w:basedOn w:val="Listenabsatz"/>
    <w:next w:val="Standard"/>
    <w:link w:val="berschrift1Zchn"/>
    <w:uiPriority w:val="99"/>
    <w:qFormat/>
    <w:rsid w:val="00684CEE"/>
    <w:pPr>
      <w:numPr>
        <w:numId w:val="3"/>
      </w:numPr>
      <w:outlineLvl w:val="0"/>
    </w:pPr>
    <w:rPr>
      <w:b/>
      <w:sz w:val="28"/>
      <w:szCs w:val="28"/>
      <w:lang w:val="en-US"/>
    </w:rPr>
  </w:style>
  <w:style w:type="paragraph" w:styleId="berschrift2">
    <w:name w:val="heading 2"/>
    <w:basedOn w:val="Standard"/>
    <w:next w:val="Standard"/>
    <w:link w:val="berschrift2Zchn"/>
    <w:uiPriority w:val="99"/>
    <w:qFormat/>
    <w:rsid w:val="006544EC"/>
    <w:pPr>
      <w:keepNext/>
      <w:keepLines/>
      <w:numPr>
        <w:ilvl w:val="1"/>
        <w:numId w:val="3"/>
      </w:numPr>
      <w:spacing w:before="120" w:after="120"/>
      <w:outlineLvl w:val="1"/>
    </w:pPr>
    <w:rPr>
      <w:b/>
    </w:rPr>
  </w:style>
  <w:style w:type="paragraph" w:styleId="berschrift3">
    <w:name w:val="heading 3"/>
    <w:basedOn w:val="Standard"/>
    <w:next w:val="Standard"/>
    <w:link w:val="berschrift3Zchn"/>
    <w:uiPriority w:val="99"/>
    <w:qFormat/>
    <w:rsid w:val="002939B1"/>
    <w:pPr>
      <w:keepNext/>
      <w:keepLines/>
      <w:spacing w:before="40" w:after="0"/>
      <w:outlineLvl w:val="2"/>
    </w:pPr>
    <w:rPr>
      <w:rFonts w:ascii="Calibri Light" w:eastAsia="Times New Roman" w:hAnsi="Calibri Light"/>
      <w:color w:val="1F4D78"/>
      <w:szCs w:val="24"/>
    </w:rPr>
  </w:style>
  <w:style w:type="paragraph" w:styleId="berschrift5">
    <w:name w:val="heading 5"/>
    <w:basedOn w:val="Standard"/>
    <w:next w:val="Standard"/>
    <w:link w:val="berschrift5Zchn"/>
    <w:uiPriority w:val="99"/>
    <w:qFormat/>
    <w:rsid w:val="00EB76FC"/>
    <w:pPr>
      <w:keepNext/>
      <w:keepLines/>
      <w:spacing w:before="40" w:after="0"/>
      <w:outlineLvl w:val="4"/>
    </w:pPr>
    <w:rPr>
      <w:rFonts w:ascii="Calibri Light" w:eastAsia="Times New Roman" w:hAnsi="Calibri Light"/>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84CEE"/>
    <w:rPr>
      <w:rFonts w:cs="Times New Roman"/>
      <w:b/>
      <w:sz w:val="28"/>
      <w:szCs w:val="28"/>
      <w:lang w:val="en-US" w:eastAsia="en-US" w:bidi="ar-SA"/>
    </w:rPr>
  </w:style>
  <w:style w:type="character" w:customStyle="1" w:styleId="berschrift2Zchn">
    <w:name w:val="Überschrift 2 Zchn"/>
    <w:basedOn w:val="Absatz-Standardschriftart"/>
    <w:link w:val="berschrift2"/>
    <w:uiPriority w:val="99"/>
    <w:locked/>
    <w:rsid w:val="006544EC"/>
    <w:rPr>
      <w:rFonts w:ascii="Times New Roman" w:hAnsi="Times New Roman" w:cs="Times New Roman"/>
      <w:b/>
      <w:sz w:val="24"/>
      <w:lang w:val="en-GB"/>
    </w:rPr>
  </w:style>
  <w:style w:type="character" w:customStyle="1" w:styleId="berschrift3Zchn">
    <w:name w:val="Überschrift 3 Zchn"/>
    <w:basedOn w:val="Absatz-Standardschriftart"/>
    <w:link w:val="berschrift3"/>
    <w:uiPriority w:val="99"/>
    <w:locked/>
    <w:rsid w:val="002939B1"/>
    <w:rPr>
      <w:rFonts w:ascii="Calibri Light" w:hAnsi="Calibri Light" w:cs="Times New Roman"/>
      <w:color w:val="1F4D78"/>
      <w:sz w:val="24"/>
      <w:szCs w:val="24"/>
      <w:lang w:val="en-GB"/>
    </w:rPr>
  </w:style>
  <w:style w:type="character" w:customStyle="1" w:styleId="berschrift5Zchn">
    <w:name w:val="Überschrift 5 Zchn"/>
    <w:basedOn w:val="Absatz-Standardschriftart"/>
    <w:link w:val="berschrift5"/>
    <w:uiPriority w:val="99"/>
    <w:semiHidden/>
    <w:locked/>
    <w:rsid w:val="00EB76FC"/>
    <w:rPr>
      <w:rFonts w:ascii="Calibri Light" w:hAnsi="Calibri Light" w:cs="Times New Roman"/>
      <w:color w:val="2E74B5"/>
      <w:sz w:val="24"/>
      <w:lang w:val="en-GB"/>
    </w:rPr>
  </w:style>
  <w:style w:type="paragraph" w:styleId="Listenabsatz">
    <w:name w:val="List Paragraph"/>
    <w:basedOn w:val="Standard"/>
    <w:uiPriority w:val="99"/>
    <w:qFormat/>
    <w:rsid w:val="000F3331"/>
    <w:pPr>
      <w:ind w:left="720"/>
      <w:contextualSpacing/>
    </w:pPr>
  </w:style>
  <w:style w:type="paragraph" w:styleId="StandardWeb">
    <w:name w:val="Normal (Web)"/>
    <w:basedOn w:val="Standard"/>
    <w:uiPriority w:val="99"/>
    <w:rsid w:val="000F3331"/>
    <w:pPr>
      <w:spacing w:before="100" w:beforeAutospacing="1" w:after="100" w:afterAutospacing="1" w:line="240" w:lineRule="auto"/>
    </w:pPr>
    <w:rPr>
      <w:rFonts w:eastAsia="Times New Roman"/>
      <w:szCs w:val="24"/>
      <w:lang w:eastAsia="de-DE"/>
    </w:rPr>
  </w:style>
  <w:style w:type="character" w:customStyle="1" w:styleId="ind">
    <w:name w:val="ind"/>
    <w:basedOn w:val="Absatz-Standardschriftart"/>
    <w:uiPriority w:val="99"/>
    <w:rsid w:val="00D32841"/>
    <w:rPr>
      <w:rFonts w:cs="Times New Roman"/>
    </w:rPr>
  </w:style>
  <w:style w:type="paragraph" w:styleId="Kopfzeile">
    <w:name w:val="header"/>
    <w:basedOn w:val="Standard"/>
    <w:link w:val="KopfzeileZchn"/>
    <w:uiPriority w:val="99"/>
    <w:rsid w:val="008106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81068A"/>
    <w:rPr>
      <w:rFonts w:cs="Times New Roman"/>
    </w:rPr>
  </w:style>
  <w:style w:type="paragraph" w:styleId="Fuzeile">
    <w:name w:val="footer"/>
    <w:basedOn w:val="Standard"/>
    <w:link w:val="FuzeileZchn"/>
    <w:uiPriority w:val="99"/>
    <w:rsid w:val="0081068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81068A"/>
    <w:rPr>
      <w:rFonts w:cs="Times New Roman"/>
    </w:rPr>
  </w:style>
  <w:style w:type="paragraph" w:styleId="Untertitel">
    <w:name w:val="Subtitle"/>
    <w:basedOn w:val="Standard"/>
    <w:next w:val="Standard"/>
    <w:link w:val="UntertitelZchn"/>
    <w:uiPriority w:val="99"/>
    <w:qFormat/>
    <w:rsid w:val="006644CF"/>
    <w:pPr>
      <w:numPr>
        <w:ilvl w:val="1"/>
      </w:numPr>
    </w:pPr>
    <w:rPr>
      <w:rFonts w:eastAsia="Times New Roman"/>
      <w:color w:val="5A5A5A"/>
      <w:spacing w:val="15"/>
      <w:szCs w:val="24"/>
      <w:lang w:val="en-US" w:eastAsia="de-DE"/>
    </w:rPr>
  </w:style>
  <w:style w:type="character" w:customStyle="1" w:styleId="UntertitelZchn">
    <w:name w:val="Untertitel Zchn"/>
    <w:basedOn w:val="Absatz-Standardschriftart"/>
    <w:link w:val="Untertitel"/>
    <w:uiPriority w:val="99"/>
    <w:locked/>
    <w:rsid w:val="006644CF"/>
    <w:rPr>
      <w:rFonts w:ascii="Times New Roman" w:hAnsi="Times New Roman" w:cs="Times New Roman"/>
      <w:color w:val="5A5A5A"/>
      <w:spacing w:val="15"/>
      <w:sz w:val="24"/>
      <w:szCs w:val="24"/>
      <w:lang w:val="en-US" w:eastAsia="de-DE"/>
    </w:rPr>
  </w:style>
  <w:style w:type="paragraph" w:styleId="KeinLeerraum">
    <w:name w:val="No Spacing"/>
    <w:uiPriority w:val="99"/>
    <w:qFormat/>
    <w:rsid w:val="00684CEE"/>
    <w:rPr>
      <w:lang w:val="de-DE" w:eastAsia="en-US"/>
    </w:rPr>
  </w:style>
  <w:style w:type="character" w:styleId="Hyperlink">
    <w:name w:val="Hyperlink"/>
    <w:basedOn w:val="Absatz-Standardschriftart"/>
    <w:uiPriority w:val="99"/>
    <w:rsid w:val="003A2923"/>
    <w:rPr>
      <w:rFonts w:cs="Times New Roman"/>
      <w:color w:val="0563C1"/>
      <w:u w:val="single"/>
    </w:rPr>
  </w:style>
  <w:style w:type="character" w:customStyle="1" w:styleId="tlid-translation">
    <w:name w:val="tlid-translation"/>
    <w:basedOn w:val="Absatz-Standardschriftart"/>
    <w:uiPriority w:val="99"/>
    <w:rsid w:val="00D96AF4"/>
    <w:rPr>
      <w:rFonts w:cs="Times New Roman"/>
    </w:rPr>
  </w:style>
  <w:style w:type="paragraph" w:styleId="Titel">
    <w:name w:val="Title"/>
    <w:basedOn w:val="Standard"/>
    <w:next w:val="Standard"/>
    <w:link w:val="TitelZchn"/>
    <w:uiPriority w:val="99"/>
    <w:qFormat/>
    <w:rsid w:val="00A71BB8"/>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basedOn w:val="Absatz-Standardschriftart"/>
    <w:link w:val="Titel"/>
    <w:uiPriority w:val="99"/>
    <w:locked/>
    <w:rsid w:val="00A71BB8"/>
    <w:rPr>
      <w:rFonts w:ascii="Calibri Light" w:hAnsi="Calibri Light" w:cs="Times New Roman"/>
      <w:spacing w:val="-10"/>
      <w:kern w:val="28"/>
      <w:sz w:val="56"/>
      <w:szCs w:val="56"/>
    </w:rPr>
  </w:style>
  <w:style w:type="paragraph" w:styleId="Beschriftung">
    <w:name w:val="caption"/>
    <w:basedOn w:val="Standard"/>
    <w:next w:val="Standard"/>
    <w:uiPriority w:val="99"/>
    <w:qFormat/>
    <w:rsid w:val="00D65909"/>
    <w:pPr>
      <w:spacing w:after="200" w:line="240" w:lineRule="auto"/>
    </w:pPr>
    <w:rPr>
      <w:i/>
      <w:iCs/>
      <w:color w:val="44546A"/>
      <w:sz w:val="18"/>
      <w:szCs w:val="18"/>
    </w:rPr>
  </w:style>
  <w:style w:type="paragraph" w:styleId="Inhaltsverzeichnisberschrift">
    <w:name w:val="TOC Heading"/>
    <w:basedOn w:val="berschrift1"/>
    <w:next w:val="Standard"/>
    <w:uiPriority w:val="99"/>
    <w:qFormat/>
    <w:rsid w:val="00DB4E2D"/>
    <w:pPr>
      <w:keepNext/>
      <w:keepLines/>
      <w:numPr>
        <w:numId w:val="0"/>
      </w:numPr>
      <w:spacing w:before="240" w:after="0" w:line="259" w:lineRule="auto"/>
      <w:contextualSpacing w:val="0"/>
      <w:outlineLvl w:val="9"/>
    </w:pPr>
    <w:rPr>
      <w:rFonts w:ascii="Calibri Light" w:eastAsia="Times New Roman" w:hAnsi="Calibri Light"/>
      <w:b w:val="0"/>
      <w:color w:val="2E74B5"/>
      <w:sz w:val="32"/>
      <w:szCs w:val="32"/>
      <w:lang w:val="de-DE" w:eastAsia="de-DE"/>
    </w:rPr>
  </w:style>
  <w:style w:type="paragraph" w:styleId="Verzeichnis1">
    <w:name w:val="toc 1"/>
    <w:basedOn w:val="Standard"/>
    <w:next w:val="Standard"/>
    <w:autoRedefine/>
    <w:uiPriority w:val="99"/>
    <w:rsid w:val="00DB4E2D"/>
    <w:pPr>
      <w:spacing w:after="100"/>
    </w:pPr>
  </w:style>
  <w:style w:type="paragraph" w:styleId="Verzeichnis2">
    <w:name w:val="toc 2"/>
    <w:basedOn w:val="Standard"/>
    <w:next w:val="Standard"/>
    <w:autoRedefine/>
    <w:uiPriority w:val="99"/>
    <w:rsid w:val="00DB4E2D"/>
    <w:pPr>
      <w:spacing w:after="100"/>
      <w:ind w:left="240"/>
    </w:pPr>
  </w:style>
  <w:style w:type="paragraph" w:styleId="Abbildungsverzeichnis">
    <w:name w:val="table of figures"/>
    <w:basedOn w:val="Standard"/>
    <w:next w:val="Standard"/>
    <w:uiPriority w:val="99"/>
    <w:rsid w:val="002E621B"/>
    <w:pPr>
      <w:spacing w:after="0"/>
    </w:pPr>
  </w:style>
  <w:style w:type="table" w:styleId="Tabellenraster">
    <w:name w:val="Table Grid"/>
    <w:basedOn w:val="NormaleTabelle"/>
    <w:uiPriority w:val="99"/>
    <w:rsid w:val="002760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9C589D"/>
    <w:pPr>
      <w:spacing w:after="0" w:line="240" w:lineRule="auto"/>
      <w:jc w:val="left"/>
    </w:pPr>
    <w:rPr>
      <w:rFonts w:ascii="Calibri" w:hAnsi="Calibri"/>
      <w:sz w:val="20"/>
      <w:szCs w:val="20"/>
      <w:lang w:val="de-DE"/>
    </w:rPr>
  </w:style>
  <w:style w:type="character" w:customStyle="1" w:styleId="FunotentextZchn">
    <w:name w:val="Fußnotentext Zchn"/>
    <w:basedOn w:val="Absatz-Standardschriftart"/>
    <w:link w:val="Funotentext"/>
    <w:uiPriority w:val="99"/>
    <w:locked/>
    <w:rsid w:val="009C589D"/>
    <w:rPr>
      <w:rFonts w:cs="Times New Roman"/>
      <w:sz w:val="20"/>
      <w:szCs w:val="20"/>
    </w:rPr>
  </w:style>
  <w:style w:type="character" w:styleId="Funotenzeichen">
    <w:name w:val="footnote reference"/>
    <w:basedOn w:val="Absatz-Standardschriftart"/>
    <w:uiPriority w:val="99"/>
    <w:semiHidden/>
    <w:rsid w:val="009C589D"/>
    <w:rPr>
      <w:rFonts w:cs="Times New Roman"/>
      <w:vertAlign w:val="superscript"/>
    </w:rPr>
  </w:style>
  <w:style w:type="character" w:styleId="HTMLZitat">
    <w:name w:val="HTML Cite"/>
    <w:basedOn w:val="Absatz-Standardschriftart"/>
    <w:uiPriority w:val="99"/>
    <w:semiHidden/>
    <w:rsid w:val="009C589D"/>
    <w:rPr>
      <w:rFonts w:cs="Times New Roman"/>
      <w:i/>
      <w:iCs/>
    </w:rPr>
  </w:style>
  <w:style w:type="character" w:styleId="Fett">
    <w:name w:val="Strong"/>
    <w:basedOn w:val="Absatz-Standardschriftart"/>
    <w:uiPriority w:val="99"/>
    <w:qFormat/>
    <w:rsid w:val="009C589D"/>
    <w:rPr>
      <w:rFonts w:cs="Times New Roman"/>
      <w:b/>
      <w:bCs/>
    </w:rPr>
  </w:style>
  <w:style w:type="character" w:styleId="Hervorhebung">
    <w:name w:val="Emphasis"/>
    <w:basedOn w:val="Absatz-Standardschriftart"/>
    <w:uiPriority w:val="99"/>
    <w:qFormat/>
    <w:rsid w:val="009C589D"/>
    <w:rPr>
      <w:rFonts w:cs="Times New Roman"/>
      <w:i/>
      <w:iCs/>
    </w:rPr>
  </w:style>
  <w:style w:type="character" w:customStyle="1" w:styleId="osubtitle">
    <w:name w:val="osubtitle"/>
    <w:basedOn w:val="Absatz-Standardschriftart"/>
    <w:uiPriority w:val="99"/>
    <w:rsid w:val="009C589D"/>
    <w:rPr>
      <w:rFonts w:cs="Times New Roman"/>
    </w:rPr>
  </w:style>
  <w:style w:type="character" w:customStyle="1" w:styleId="NichtaufgelsteErwhnung1">
    <w:name w:val="Nicht aufgelöste Erwähnung1"/>
    <w:basedOn w:val="Absatz-Standardschriftart"/>
    <w:uiPriority w:val="99"/>
    <w:semiHidden/>
    <w:rsid w:val="00555E29"/>
    <w:rPr>
      <w:rFonts w:cs="Times New Roman"/>
      <w:color w:val="605E5C"/>
      <w:shd w:val="clear" w:color="auto" w:fill="E1DFDD"/>
    </w:rPr>
  </w:style>
  <w:style w:type="character" w:styleId="BesuchterLink">
    <w:name w:val="FollowedHyperlink"/>
    <w:basedOn w:val="Absatz-Standardschriftart"/>
    <w:uiPriority w:val="99"/>
    <w:semiHidden/>
    <w:rsid w:val="00555E29"/>
    <w:rPr>
      <w:rFonts w:cs="Times New Roman"/>
      <w:color w:val="954F72"/>
      <w:u w:val="single"/>
    </w:rPr>
  </w:style>
  <w:style w:type="paragraph" w:customStyle="1" w:styleId="Default">
    <w:name w:val="Default"/>
    <w:uiPriority w:val="99"/>
    <w:rsid w:val="002939B1"/>
    <w:pPr>
      <w:autoSpaceDE w:val="0"/>
      <w:autoSpaceDN w:val="0"/>
      <w:adjustRightInd w:val="0"/>
    </w:pPr>
    <w:rPr>
      <w:rFonts w:ascii="EC Square Sans Pro" w:hAnsi="EC Square Sans Pro" w:cs="EC Square Sans Pro"/>
      <w:color w:val="000000"/>
      <w:sz w:val="24"/>
      <w:szCs w:val="24"/>
      <w:lang w:val="en-US" w:eastAsia="en-US"/>
    </w:rPr>
  </w:style>
  <w:style w:type="paragraph" w:customStyle="1" w:styleId="KeinLeerraum1">
    <w:name w:val="Kein Leerraum1"/>
    <w:uiPriority w:val="99"/>
    <w:rsid w:val="001A16D4"/>
    <w:rPr>
      <w:rFonts w:eastAsia="Times New Roman"/>
      <w:lang w:val="en-US" w:eastAsia="en-US"/>
    </w:rPr>
  </w:style>
  <w:style w:type="character" w:customStyle="1" w:styleId="None">
    <w:name w:val="None"/>
    <w:uiPriority w:val="99"/>
    <w:rsid w:val="006132EB"/>
  </w:style>
  <w:style w:type="character" w:customStyle="1" w:styleId="Hyperlink1">
    <w:name w:val="Hyperlink.1"/>
    <w:basedOn w:val="Hyperlink"/>
    <w:uiPriority w:val="99"/>
    <w:rsid w:val="006132EB"/>
    <w:rPr>
      <w:rFonts w:cs="Times New Roman"/>
      <w:color w:val="0563C1"/>
      <w:u w:val="single" w:color="0563C1"/>
    </w:rPr>
  </w:style>
  <w:style w:type="paragraph" w:customStyle="1" w:styleId="Body">
    <w:name w:val="Body"/>
    <w:uiPriority w:val="99"/>
    <w:rsid w:val="006132E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lang w:val="de-DE" w:eastAsia="de-DE"/>
    </w:rPr>
  </w:style>
  <w:style w:type="paragraph" w:styleId="Sprechblasentext">
    <w:name w:val="Balloon Text"/>
    <w:basedOn w:val="Standard"/>
    <w:link w:val="SprechblasentextZchn"/>
    <w:uiPriority w:val="99"/>
    <w:semiHidden/>
    <w:rsid w:val="00B519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B51983"/>
    <w:rPr>
      <w:rFonts w:ascii="Segoe UI" w:hAnsi="Segoe UI" w:cs="Segoe UI"/>
      <w:sz w:val="18"/>
      <w:szCs w:val="18"/>
      <w:lang w:val="en-GB"/>
    </w:rPr>
  </w:style>
  <w:style w:type="character" w:customStyle="1" w:styleId="noprint">
    <w:name w:val="noprint"/>
    <w:basedOn w:val="Absatz-Standardschriftart"/>
    <w:uiPriority w:val="99"/>
    <w:rsid w:val="0088332D"/>
    <w:rPr>
      <w:rFonts w:cs="Times New Roman"/>
    </w:rPr>
  </w:style>
  <w:style w:type="character" w:customStyle="1" w:styleId="mw-collapsible-toggle">
    <w:name w:val="mw-collapsible-toggle"/>
    <w:basedOn w:val="Absatz-Standardschriftart"/>
    <w:uiPriority w:val="99"/>
    <w:rsid w:val="0088332D"/>
    <w:rPr>
      <w:rFonts w:cs="Times New Roman"/>
    </w:rPr>
  </w:style>
  <w:style w:type="character" w:customStyle="1" w:styleId="nowrap">
    <w:name w:val="nowrap"/>
    <w:basedOn w:val="Absatz-Standardschriftart"/>
    <w:uiPriority w:val="99"/>
    <w:rsid w:val="0088332D"/>
    <w:rPr>
      <w:rFonts w:cs="Times New Roman"/>
    </w:rPr>
  </w:style>
  <w:style w:type="character" w:customStyle="1" w:styleId="url">
    <w:name w:val="url"/>
    <w:basedOn w:val="Absatz-Standardschriftart"/>
    <w:uiPriority w:val="99"/>
    <w:rsid w:val="0088332D"/>
    <w:rPr>
      <w:rFonts w:cs="Times New Roman"/>
    </w:rPr>
  </w:style>
  <w:style w:type="paragraph" w:styleId="HTMLVorformatiert">
    <w:name w:val="HTML Preformatted"/>
    <w:basedOn w:val="Standard"/>
    <w:link w:val="HTMLVorformatiertZchn"/>
    <w:uiPriority w:val="99"/>
    <w:semiHidden/>
    <w:rsid w:val="00CF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locked/>
    <w:rsid w:val="00CF5121"/>
    <w:rPr>
      <w:rFonts w:ascii="Courier New" w:hAnsi="Courier New" w:cs="Courier New"/>
      <w:sz w:val="20"/>
      <w:szCs w:val="20"/>
      <w:lang w:eastAsia="de-DE"/>
    </w:rPr>
  </w:style>
  <w:style w:type="character" w:customStyle="1" w:styleId="st">
    <w:name w:val="st"/>
    <w:basedOn w:val="Absatz-Standardschriftart"/>
    <w:uiPriority w:val="99"/>
    <w:rsid w:val="008350EA"/>
    <w:rPr>
      <w:rFonts w:cs="Times New Roman"/>
    </w:rPr>
  </w:style>
  <w:style w:type="character" w:styleId="Kommentarzeichen">
    <w:name w:val="annotation reference"/>
    <w:basedOn w:val="Absatz-Standardschriftart"/>
    <w:uiPriority w:val="99"/>
    <w:semiHidden/>
    <w:rsid w:val="00374382"/>
    <w:rPr>
      <w:rFonts w:cs="Times New Roman"/>
      <w:sz w:val="16"/>
      <w:szCs w:val="16"/>
    </w:rPr>
  </w:style>
  <w:style w:type="paragraph" w:styleId="Kommentartext">
    <w:name w:val="annotation text"/>
    <w:basedOn w:val="Standard"/>
    <w:link w:val="KommentartextZchn"/>
    <w:uiPriority w:val="99"/>
    <w:semiHidden/>
    <w:rsid w:val="00374382"/>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374382"/>
    <w:rPr>
      <w:rFonts w:ascii="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rsid w:val="00374382"/>
    <w:rPr>
      <w:b/>
      <w:bCs/>
    </w:rPr>
  </w:style>
  <w:style w:type="character" w:customStyle="1" w:styleId="KommentarthemaZchn">
    <w:name w:val="Kommentarthema Zchn"/>
    <w:basedOn w:val="KommentartextZchn"/>
    <w:link w:val="Kommentarthema"/>
    <w:uiPriority w:val="99"/>
    <w:semiHidden/>
    <w:locked/>
    <w:rsid w:val="00374382"/>
    <w:rPr>
      <w:rFonts w:ascii="Times New Roman" w:hAnsi="Times New Roman" w:cs="Times New Roman"/>
      <w:b/>
      <w:bCs/>
      <w:sz w:val="20"/>
      <w:szCs w:val="20"/>
      <w:lang w:val="en-GB"/>
    </w:rPr>
  </w:style>
  <w:style w:type="character" w:customStyle="1" w:styleId="authors">
    <w:name w:val="authors"/>
    <w:basedOn w:val="Absatz-Standardschriftart"/>
    <w:uiPriority w:val="99"/>
    <w:rsid w:val="0042544D"/>
    <w:rPr>
      <w:rFonts w:cs="Times New Roman"/>
    </w:rPr>
  </w:style>
  <w:style w:type="character" w:customStyle="1" w:styleId="Datum1">
    <w:name w:val="Datum1"/>
    <w:basedOn w:val="Absatz-Standardschriftart"/>
    <w:uiPriority w:val="99"/>
    <w:rsid w:val="0042544D"/>
    <w:rPr>
      <w:rFonts w:cs="Times New Roman"/>
    </w:rPr>
  </w:style>
  <w:style w:type="character" w:customStyle="1" w:styleId="arttitle">
    <w:name w:val="art_title"/>
    <w:basedOn w:val="Absatz-Standardschriftart"/>
    <w:uiPriority w:val="99"/>
    <w:rsid w:val="0042544D"/>
    <w:rPr>
      <w:rFonts w:cs="Times New Roman"/>
    </w:rPr>
  </w:style>
  <w:style w:type="character" w:customStyle="1" w:styleId="serialtitle">
    <w:name w:val="serial_title"/>
    <w:basedOn w:val="Absatz-Standardschriftart"/>
    <w:uiPriority w:val="99"/>
    <w:rsid w:val="0042544D"/>
    <w:rPr>
      <w:rFonts w:cs="Times New Roman"/>
    </w:rPr>
  </w:style>
  <w:style w:type="character" w:customStyle="1" w:styleId="volumeissue">
    <w:name w:val="volume_issue"/>
    <w:basedOn w:val="Absatz-Standardschriftart"/>
    <w:uiPriority w:val="99"/>
    <w:rsid w:val="0042544D"/>
    <w:rPr>
      <w:rFonts w:cs="Times New Roman"/>
    </w:rPr>
  </w:style>
  <w:style w:type="character" w:customStyle="1" w:styleId="pagerange">
    <w:name w:val="page_range"/>
    <w:basedOn w:val="Absatz-Standardschriftart"/>
    <w:uiPriority w:val="99"/>
    <w:rsid w:val="0042544D"/>
    <w:rPr>
      <w:rFonts w:cs="Times New Roman"/>
    </w:rPr>
  </w:style>
  <w:style w:type="character" w:customStyle="1" w:styleId="doilink">
    <w:name w:val="doi_link"/>
    <w:basedOn w:val="Absatz-Standardschriftart"/>
    <w:uiPriority w:val="99"/>
    <w:rsid w:val="0042544D"/>
    <w:rPr>
      <w:rFonts w:cs="Times New Roman"/>
    </w:rPr>
  </w:style>
  <w:style w:type="character" w:customStyle="1" w:styleId="reference-text">
    <w:name w:val="reference-text"/>
    <w:basedOn w:val="Absatz-Standardschriftart"/>
    <w:uiPriority w:val="99"/>
    <w:rsid w:val="002D5C9B"/>
    <w:rPr>
      <w:rFonts w:cs="Times New Roman"/>
    </w:rPr>
  </w:style>
  <w:style w:type="character" w:customStyle="1" w:styleId="Onopgelostemelding1">
    <w:name w:val="Onopgeloste melding1"/>
    <w:basedOn w:val="Absatz-Standardschriftart"/>
    <w:uiPriority w:val="99"/>
    <w:semiHidden/>
    <w:rsid w:val="005636CF"/>
    <w:rPr>
      <w:rFonts w:cs="Times New Roman"/>
      <w:color w:val="605E5C"/>
      <w:shd w:val="clear" w:color="auto" w:fill="E1DFDD"/>
    </w:rPr>
  </w:style>
  <w:style w:type="paragraph" w:styleId="Verzeichnis3">
    <w:name w:val="toc 3"/>
    <w:basedOn w:val="Standard"/>
    <w:next w:val="Standard"/>
    <w:autoRedefine/>
    <w:uiPriority w:val="99"/>
    <w:rsid w:val="00E42981"/>
    <w:pPr>
      <w:spacing w:after="100"/>
      <w:ind w:left="480"/>
    </w:pPr>
  </w:style>
  <w:style w:type="table" w:customStyle="1" w:styleId="EinfacheTabelle11">
    <w:name w:val="Einfache Tabelle 11"/>
    <w:uiPriority w:val="99"/>
    <w:rsid w:val="00F11172"/>
    <w:rPr>
      <w:sz w:val="20"/>
      <w:szCs w:val="20"/>
      <w:lang w:val="de-DE" w:eastAsia="de-D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NormalTable0">
    <w:name w:val="Normal Table0"/>
    <w:uiPriority w:val="99"/>
    <w:semiHidden/>
    <w:rsid w:val="008B76D8"/>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99"/>
    <w:rsid w:val="008B76D8"/>
    <w:pPr>
      <w:widowControl w:val="0"/>
      <w:autoSpaceDE w:val="0"/>
      <w:autoSpaceDN w:val="0"/>
      <w:spacing w:after="0" w:line="240" w:lineRule="auto"/>
      <w:jc w:val="left"/>
    </w:pPr>
    <w:rPr>
      <w:rFonts w:ascii="Arial" w:hAnsi="Arial" w:cs="Arial"/>
      <w:sz w:val="22"/>
      <w:lang w:val="de-DE" w:eastAsia="de-DE"/>
    </w:rPr>
  </w:style>
  <w:style w:type="character" w:customStyle="1" w:styleId="normaltextrun">
    <w:name w:val="normaltextrun"/>
    <w:basedOn w:val="Absatz-Standardschriftart"/>
    <w:uiPriority w:val="99"/>
    <w:rsid w:val="001D0FF0"/>
    <w:rPr>
      <w:rFonts w:cs="Times New Roman"/>
    </w:rPr>
  </w:style>
  <w:style w:type="character" w:customStyle="1" w:styleId="eop">
    <w:name w:val="eop"/>
    <w:basedOn w:val="Absatz-Standardschriftart"/>
    <w:uiPriority w:val="99"/>
    <w:rsid w:val="001D0FF0"/>
    <w:rPr>
      <w:rFonts w:cs="Times New Roman"/>
    </w:rPr>
  </w:style>
  <w:style w:type="character" w:customStyle="1" w:styleId="UnresolvedMention">
    <w:name w:val="Unresolved Mention"/>
    <w:basedOn w:val="Absatz-Standardschriftart"/>
    <w:uiPriority w:val="99"/>
    <w:semiHidden/>
    <w:rsid w:val="00CC7F3D"/>
    <w:rPr>
      <w:rFonts w:cs="Times New Roman"/>
      <w:color w:val="605E5C"/>
      <w:shd w:val="clear" w:color="auto" w:fill="E1DFDD"/>
    </w:rPr>
  </w:style>
  <w:style w:type="character" w:customStyle="1" w:styleId="markedcontent">
    <w:name w:val="markedcontent"/>
    <w:basedOn w:val="Absatz-Standardschriftart"/>
    <w:uiPriority w:val="99"/>
    <w:rsid w:val="00EB6B61"/>
    <w:rPr>
      <w:rFonts w:cs="Times New Roman"/>
    </w:rPr>
  </w:style>
  <w:style w:type="character" w:customStyle="1" w:styleId="hgkelc">
    <w:name w:val="hgkelc"/>
    <w:basedOn w:val="Absatz-Standardschriftart"/>
    <w:uiPriority w:val="99"/>
    <w:rsid w:val="00E606B5"/>
    <w:rPr>
      <w:rFonts w:cs="Times New Roman"/>
    </w:rPr>
  </w:style>
  <w:style w:type="character" w:customStyle="1" w:styleId="ref-lnk">
    <w:name w:val="ref-lnk"/>
    <w:basedOn w:val="Absatz-Standardschriftart"/>
    <w:uiPriority w:val="99"/>
    <w:rsid w:val="004A56BC"/>
    <w:rPr>
      <w:rFonts w:cs="Times New Roman"/>
    </w:rPr>
  </w:style>
  <w:style w:type="character" w:customStyle="1" w:styleId="nlmarticle-title">
    <w:name w:val="nlm_article-title"/>
    <w:basedOn w:val="Absatz-Standardschriftart"/>
    <w:uiPriority w:val="99"/>
    <w:rsid w:val="004A56BC"/>
    <w:rPr>
      <w:rFonts w:cs="Times New Roman"/>
    </w:rPr>
  </w:style>
  <w:style w:type="character" w:customStyle="1" w:styleId="nlmfpage">
    <w:name w:val="nlm_fpage"/>
    <w:basedOn w:val="Absatz-Standardschriftart"/>
    <w:uiPriority w:val="99"/>
    <w:rsid w:val="004A56BC"/>
    <w:rPr>
      <w:rFonts w:cs="Times New Roman"/>
    </w:rPr>
  </w:style>
  <w:style w:type="character" w:customStyle="1" w:styleId="nlmlpage">
    <w:name w:val="nlm_lpage"/>
    <w:basedOn w:val="Absatz-Standardschriftart"/>
    <w:uiPriority w:val="99"/>
    <w:rsid w:val="004A56BC"/>
    <w:rPr>
      <w:rFonts w:cs="Times New Roman"/>
    </w:rPr>
  </w:style>
  <w:style w:type="character" w:customStyle="1" w:styleId="reflink-block">
    <w:name w:val="reflink-block"/>
    <w:basedOn w:val="Absatz-Standardschriftart"/>
    <w:uiPriority w:val="99"/>
    <w:rsid w:val="004A56BC"/>
    <w:rPr>
      <w:rFonts w:cs="Times New Roman"/>
    </w:rPr>
  </w:style>
  <w:style w:type="paragraph" w:customStyle="1" w:styleId="paper-citation">
    <w:name w:val="paper-citation"/>
    <w:basedOn w:val="Standard"/>
    <w:uiPriority w:val="99"/>
    <w:rsid w:val="00830005"/>
    <w:pPr>
      <w:spacing w:before="100" w:beforeAutospacing="1" w:after="100" w:afterAutospacing="1" w:line="240" w:lineRule="auto"/>
      <w:jc w:val="left"/>
    </w:pPr>
    <w:rPr>
      <w:rFonts w:eastAsia="Times New Roman"/>
      <w:szCs w:val="24"/>
      <w:lang w:val="de-DE" w:eastAsia="de-DE"/>
    </w:rPr>
  </w:style>
  <w:style w:type="character" w:customStyle="1" w:styleId="citation">
    <w:name w:val="citation"/>
    <w:basedOn w:val="Absatz-Standardschriftart"/>
    <w:uiPriority w:val="99"/>
    <w:rsid w:val="00830005"/>
    <w:rPr>
      <w:rFonts w:cs="Times New Roman"/>
    </w:rPr>
  </w:style>
  <w:style w:type="character" w:customStyle="1" w:styleId="retrieval">
    <w:name w:val="retrieval"/>
    <w:basedOn w:val="Absatz-Standardschriftart"/>
    <w:uiPriority w:val="99"/>
    <w:rsid w:val="00830005"/>
    <w:rPr>
      <w:rFonts w:cs="Times New Roman"/>
    </w:rPr>
  </w:style>
  <w:style w:type="numbering" w:customStyle="1" w:styleId="Numbered">
    <w:name w:val="Numbered"/>
    <w:rsid w:val="008E42C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55702">
      <w:marLeft w:val="0"/>
      <w:marRight w:val="0"/>
      <w:marTop w:val="0"/>
      <w:marBottom w:val="0"/>
      <w:divBdr>
        <w:top w:val="none" w:sz="0" w:space="0" w:color="auto"/>
        <w:left w:val="none" w:sz="0" w:space="0" w:color="auto"/>
        <w:bottom w:val="none" w:sz="0" w:space="0" w:color="auto"/>
        <w:right w:val="none" w:sz="0" w:space="0" w:color="auto"/>
      </w:divBdr>
      <w:divsChild>
        <w:div w:id="1691955704">
          <w:marLeft w:val="0"/>
          <w:marRight w:val="0"/>
          <w:marTop w:val="0"/>
          <w:marBottom w:val="0"/>
          <w:divBdr>
            <w:top w:val="none" w:sz="0" w:space="0" w:color="auto"/>
            <w:left w:val="none" w:sz="0" w:space="0" w:color="auto"/>
            <w:bottom w:val="none" w:sz="0" w:space="0" w:color="auto"/>
            <w:right w:val="none" w:sz="0" w:space="0" w:color="auto"/>
          </w:divBdr>
          <w:divsChild>
            <w:div w:id="16919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03">
      <w:marLeft w:val="0"/>
      <w:marRight w:val="0"/>
      <w:marTop w:val="0"/>
      <w:marBottom w:val="0"/>
      <w:divBdr>
        <w:top w:val="none" w:sz="0" w:space="0" w:color="auto"/>
        <w:left w:val="none" w:sz="0" w:space="0" w:color="auto"/>
        <w:bottom w:val="none" w:sz="0" w:space="0" w:color="auto"/>
        <w:right w:val="none" w:sz="0" w:space="0" w:color="auto"/>
      </w:divBdr>
    </w:div>
    <w:div w:id="1691955706">
      <w:marLeft w:val="0"/>
      <w:marRight w:val="0"/>
      <w:marTop w:val="0"/>
      <w:marBottom w:val="0"/>
      <w:divBdr>
        <w:top w:val="none" w:sz="0" w:space="0" w:color="auto"/>
        <w:left w:val="none" w:sz="0" w:space="0" w:color="auto"/>
        <w:bottom w:val="none" w:sz="0" w:space="0" w:color="auto"/>
        <w:right w:val="none" w:sz="0" w:space="0" w:color="auto"/>
      </w:divBdr>
    </w:div>
    <w:div w:id="1691955707">
      <w:marLeft w:val="0"/>
      <w:marRight w:val="0"/>
      <w:marTop w:val="0"/>
      <w:marBottom w:val="0"/>
      <w:divBdr>
        <w:top w:val="none" w:sz="0" w:space="0" w:color="auto"/>
        <w:left w:val="none" w:sz="0" w:space="0" w:color="auto"/>
        <w:bottom w:val="none" w:sz="0" w:space="0" w:color="auto"/>
        <w:right w:val="none" w:sz="0" w:space="0" w:color="auto"/>
      </w:divBdr>
    </w:div>
    <w:div w:id="1691955710">
      <w:marLeft w:val="0"/>
      <w:marRight w:val="0"/>
      <w:marTop w:val="0"/>
      <w:marBottom w:val="0"/>
      <w:divBdr>
        <w:top w:val="none" w:sz="0" w:space="0" w:color="auto"/>
        <w:left w:val="none" w:sz="0" w:space="0" w:color="auto"/>
        <w:bottom w:val="none" w:sz="0" w:space="0" w:color="auto"/>
        <w:right w:val="none" w:sz="0" w:space="0" w:color="auto"/>
      </w:divBdr>
      <w:divsChild>
        <w:div w:id="1691955721">
          <w:marLeft w:val="0"/>
          <w:marRight w:val="0"/>
          <w:marTop w:val="0"/>
          <w:marBottom w:val="0"/>
          <w:divBdr>
            <w:top w:val="none" w:sz="0" w:space="0" w:color="auto"/>
            <w:left w:val="none" w:sz="0" w:space="0" w:color="auto"/>
            <w:bottom w:val="none" w:sz="0" w:space="0" w:color="auto"/>
            <w:right w:val="none" w:sz="0" w:space="0" w:color="auto"/>
          </w:divBdr>
          <w:divsChild>
            <w:div w:id="16919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12">
      <w:marLeft w:val="0"/>
      <w:marRight w:val="0"/>
      <w:marTop w:val="0"/>
      <w:marBottom w:val="0"/>
      <w:divBdr>
        <w:top w:val="none" w:sz="0" w:space="0" w:color="auto"/>
        <w:left w:val="none" w:sz="0" w:space="0" w:color="auto"/>
        <w:bottom w:val="none" w:sz="0" w:space="0" w:color="auto"/>
        <w:right w:val="none" w:sz="0" w:space="0" w:color="auto"/>
      </w:divBdr>
    </w:div>
    <w:div w:id="1691955715">
      <w:marLeft w:val="0"/>
      <w:marRight w:val="0"/>
      <w:marTop w:val="0"/>
      <w:marBottom w:val="0"/>
      <w:divBdr>
        <w:top w:val="none" w:sz="0" w:space="0" w:color="auto"/>
        <w:left w:val="none" w:sz="0" w:space="0" w:color="auto"/>
        <w:bottom w:val="none" w:sz="0" w:space="0" w:color="auto"/>
        <w:right w:val="none" w:sz="0" w:space="0" w:color="auto"/>
      </w:divBdr>
    </w:div>
    <w:div w:id="1691955716">
      <w:marLeft w:val="0"/>
      <w:marRight w:val="0"/>
      <w:marTop w:val="0"/>
      <w:marBottom w:val="0"/>
      <w:divBdr>
        <w:top w:val="none" w:sz="0" w:space="0" w:color="auto"/>
        <w:left w:val="none" w:sz="0" w:space="0" w:color="auto"/>
        <w:bottom w:val="none" w:sz="0" w:space="0" w:color="auto"/>
        <w:right w:val="none" w:sz="0" w:space="0" w:color="auto"/>
      </w:divBdr>
      <w:divsChild>
        <w:div w:id="1691955794">
          <w:marLeft w:val="0"/>
          <w:marRight w:val="0"/>
          <w:marTop w:val="0"/>
          <w:marBottom w:val="0"/>
          <w:divBdr>
            <w:top w:val="none" w:sz="0" w:space="0" w:color="auto"/>
            <w:left w:val="none" w:sz="0" w:space="0" w:color="auto"/>
            <w:bottom w:val="none" w:sz="0" w:space="0" w:color="auto"/>
            <w:right w:val="none" w:sz="0" w:space="0" w:color="auto"/>
          </w:divBdr>
          <w:divsChild>
            <w:div w:id="1691955804">
              <w:marLeft w:val="0"/>
              <w:marRight w:val="0"/>
              <w:marTop w:val="0"/>
              <w:marBottom w:val="0"/>
              <w:divBdr>
                <w:top w:val="none" w:sz="0" w:space="0" w:color="auto"/>
                <w:left w:val="none" w:sz="0" w:space="0" w:color="auto"/>
                <w:bottom w:val="none" w:sz="0" w:space="0" w:color="auto"/>
                <w:right w:val="none" w:sz="0" w:space="0" w:color="auto"/>
              </w:divBdr>
              <w:divsChild>
                <w:div w:id="1691955822">
                  <w:marLeft w:val="0"/>
                  <w:marRight w:val="0"/>
                  <w:marTop w:val="0"/>
                  <w:marBottom w:val="0"/>
                  <w:divBdr>
                    <w:top w:val="none" w:sz="0" w:space="0" w:color="auto"/>
                    <w:left w:val="none" w:sz="0" w:space="0" w:color="auto"/>
                    <w:bottom w:val="none" w:sz="0" w:space="0" w:color="auto"/>
                    <w:right w:val="none" w:sz="0" w:space="0" w:color="auto"/>
                  </w:divBdr>
                  <w:divsChild>
                    <w:div w:id="16919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5718">
      <w:marLeft w:val="0"/>
      <w:marRight w:val="0"/>
      <w:marTop w:val="0"/>
      <w:marBottom w:val="0"/>
      <w:divBdr>
        <w:top w:val="none" w:sz="0" w:space="0" w:color="auto"/>
        <w:left w:val="none" w:sz="0" w:space="0" w:color="auto"/>
        <w:bottom w:val="none" w:sz="0" w:space="0" w:color="auto"/>
        <w:right w:val="none" w:sz="0" w:space="0" w:color="auto"/>
      </w:divBdr>
      <w:divsChild>
        <w:div w:id="1691955708">
          <w:marLeft w:val="0"/>
          <w:marRight w:val="0"/>
          <w:marTop w:val="0"/>
          <w:marBottom w:val="0"/>
          <w:divBdr>
            <w:top w:val="none" w:sz="0" w:space="0" w:color="auto"/>
            <w:left w:val="none" w:sz="0" w:space="0" w:color="auto"/>
            <w:bottom w:val="none" w:sz="0" w:space="0" w:color="auto"/>
            <w:right w:val="none" w:sz="0" w:space="0" w:color="auto"/>
          </w:divBdr>
          <w:divsChild>
            <w:div w:id="1691955792">
              <w:marLeft w:val="0"/>
              <w:marRight w:val="0"/>
              <w:marTop w:val="0"/>
              <w:marBottom w:val="0"/>
              <w:divBdr>
                <w:top w:val="none" w:sz="0" w:space="0" w:color="auto"/>
                <w:left w:val="none" w:sz="0" w:space="0" w:color="auto"/>
                <w:bottom w:val="none" w:sz="0" w:space="0" w:color="auto"/>
                <w:right w:val="none" w:sz="0" w:space="0" w:color="auto"/>
              </w:divBdr>
              <w:divsChild>
                <w:div w:id="1691955726">
                  <w:marLeft w:val="0"/>
                  <w:marRight w:val="0"/>
                  <w:marTop w:val="0"/>
                  <w:marBottom w:val="0"/>
                  <w:divBdr>
                    <w:top w:val="none" w:sz="0" w:space="0" w:color="auto"/>
                    <w:left w:val="none" w:sz="0" w:space="0" w:color="auto"/>
                    <w:bottom w:val="none" w:sz="0" w:space="0" w:color="auto"/>
                    <w:right w:val="none" w:sz="0" w:space="0" w:color="auto"/>
                  </w:divBdr>
                  <w:divsChild>
                    <w:div w:id="1691955819">
                      <w:marLeft w:val="0"/>
                      <w:marRight w:val="0"/>
                      <w:marTop w:val="0"/>
                      <w:marBottom w:val="0"/>
                      <w:divBdr>
                        <w:top w:val="none" w:sz="0" w:space="0" w:color="auto"/>
                        <w:left w:val="none" w:sz="0" w:space="0" w:color="auto"/>
                        <w:bottom w:val="none" w:sz="0" w:space="0" w:color="auto"/>
                        <w:right w:val="none" w:sz="0" w:space="0" w:color="auto"/>
                      </w:divBdr>
                      <w:divsChild>
                        <w:div w:id="1691955793">
                          <w:marLeft w:val="0"/>
                          <w:marRight w:val="0"/>
                          <w:marTop w:val="0"/>
                          <w:marBottom w:val="0"/>
                          <w:divBdr>
                            <w:top w:val="none" w:sz="0" w:space="0" w:color="auto"/>
                            <w:left w:val="none" w:sz="0" w:space="0" w:color="auto"/>
                            <w:bottom w:val="none" w:sz="0" w:space="0" w:color="auto"/>
                            <w:right w:val="none" w:sz="0" w:space="0" w:color="auto"/>
                          </w:divBdr>
                          <w:divsChild>
                            <w:div w:id="1691955757">
                              <w:marLeft w:val="0"/>
                              <w:marRight w:val="0"/>
                              <w:marTop w:val="0"/>
                              <w:marBottom w:val="0"/>
                              <w:divBdr>
                                <w:top w:val="none" w:sz="0" w:space="0" w:color="auto"/>
                                <w:left w:val="none" w:sz="0" w:space="0" w:color="auto"/>
                                <w:bottom w:val="none" w:sz="0" w:space="0" w:color="auto"/>
                                <w:right w:val="none" w:sz="0" w:space="0" w:color="auto"/>
                              </w:divBdr>
                              <w:divsChild>
                                <w:div w:id="1691955809">
                                  <w:marLeft w:val="0"/>
                                  <w:marRight w:val="0"/>
                                  <w:marTop w:val="0"/>
                                  <w:marBottom w:val="0"/>
                                  <w:divBdr>
                                    <w:top w:val="none" w:sz="0" w:space="0" w:color="auto"/>
                                    <w:left w:val="none" w:sz="0" w:space="0" w:color="auto"/>
                                    <w:bottom w:val="none" w:sz="0" w:space="0" w:color="auto"/>
                                    <w:right w:val="none" w:sz="0" w:space="0" w:color="auto"/>
                                  </w:divBdr>
                                  <w:divsChild>
                                    <w:div w:id="1691955744">
                                      <w:marLeft w:val="0"/>
                                      <w:marRight w:val="0"/>
                                      <w:marTop w:val="0"/>
                                      <w:marBottom w:val="0"/>
                                      <w:divBdr>
                                        <w:top w:val="none" w:sz="0" w:space="0" w:color="auto"/>
                                        <w:left w:val="none" w:sz="0" w:space="0" w:color="auto"/>
                                        <w:bottom w:val="none" w:sz="0" w:space="0" w:color="auto"/>
                                        <w:right w:val="none" w:sz="0" w:space="0" w:color="auto"/>
                                      </w:divBdr>
                                      <w:divsChild>
                                        <w:div w:id="1691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5722">
      <w:marLeft w:val="0"/>
      <w:marRight w:val="0"/>
      <w:marTop w:val="0"/>
      <w:marBottom w:val="0"/>
      <w:divBdr>
        <w:top w:val="none" w:sz="0" w:space="0" w:color="auto"/>
        <w:left w:val="none" w:sz="0" w:space="0" w:color="auto"/>
        <w:bottom w:val="none" w:sz="0" w:space="0" w:color="auto"/>
        <w:right w:val="none" w:sz="0" w:space="0" w:color="auto"/>
      </w:divBdr>
    </w:div>
    <w:div w:id="1691955725">
      <w:marLeft w:val="0"/>
      <w:marRight w:val="0"/>
      <w:marTop w:val="0"/>
      <w:marBottom w:val="0"/>
      <w:divBdr>
        <w:top w:val="none" w:sz="0" w:space="0" w:color="auto"/>
        <w:left w:val="none" w:sz="0" w:space="0" w:color="auto"/>
        <w:bottom w:val="none" w:sz="0" w:space="0" w:color="auto"/>
        <w:right w:val="none" w:sz="0" w:space="0" w:color="auto"/>
      </w:divBdr>
    </w:div>
    <w:div w:id="1691955727">
      <w:marLeft w:val="0"/>
      <w:marRight w:val="0"/>
      <w:marTop w:val="0"/>
      <w:marBottom w:val="0"/>
      <w:divBdr>
        <w:top w:val="none" w:sz="0" w:space="0" w:color="auto"/>
        <w:left w:val="none" w:sz="0" w:space="0" w:color="auto"/>
        <w:bottom w:val="none" w:sz="0" w:space="0" w:color="auto"/>
        <w:right w:val="none" w:sz="0" w:space="0" w:color="auto"/>
      </w:divBdr>
      <w:divsChild>
        <w:div w:id="1691955723">
          <w:marLeft w:val="0"/>
          <w:marRight w:val="0"/>
          <w:marTop w:val="100"/>
          <w:marBottom w:val="100"/>
          <w:divBdr>
            <w:top w:val="none" w:sz="0" w:space="0" w:color="auto"/>
            <w:left w:val="none" w:sz="0" w:space="0" w:color="auto"/>
            <w:bottom w:val="none" w:sz="0" w:space="0" w:color="auto"/>
            <w:right w:val="none" w:sz="0" w:space="0" w:color="auto"/>
          </w:divBdr>
          <w:divsChild>
            <w:div w:id="16919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35">
      <w:marLeft w:val="0"/>
      <w:marRight w:val="0"/>
      <w:marTop w:val="0"/>
      <w:marBottom w:val="0"/>
      <w:divBdr>
        <w:top w:val="none" w:sz="0" w:space="0" w:color="auto"/>
        <w:left w:val="none" w:sz="0" w:space="0" w:color="auto"/>
        <w:bottom w:val="none" w:sz="0" w:space="0" w:color="auto"/>
        <w:right w:val="none" w:sz="0" w:space="0" w:color="auto"/>
      </w:divBdr>
    </w:div>
    <w:div w:id="1691955736">
      <w:marLeft w:val="0"/>
      <w:marRight w:val="0"/>
      <w:marTop w:val="0"/>
      <w:marBottom w:val="0"/>
      <w:divBdr>
        <w:top w:val="none" w:sz="0" w:space="0" w:color="auto"/>
        <w:left w:val="none" w:sz="0" w:space="0" w:color="auto"/>
        <w:bottom w:val="none" w:sz="0" w:space="0" w:color="auto"/>
        <w:right w:val="none" w:sz="0" w:space="0" w:color="auto"/>
      </w:divBdr>
      <w:divsChild>
        <w:div w:id="1691955741">
          <w:marLeft w:val="0"/>
          <w:marRight w:val="0"/>
          <w:marTop w:val="0"/>
          <w:marBottom w:val="0"/>
          <w:divBdr>
            <w:top w:val="none" w:sz="0" w:space="0" w:color="auto"/>
            <w:left w:val="none" w:sz="0" w:space="0" w:color="auto"/>
            <w:bottom w:val="none" w:sz="0" w:space="0" w:color="auto"/>
            <w:right w:val="none" w:sz="0" w:space="0" w:color="auto"/>
          </w:divBdr>
          <w:divsChild>
            <w:div w:id="1691955709">
              <w:marLeft w:val="0"/>
              <w:marRight w:val="0"/>
              <w:marTop w:val="0"/>
              <w:marBottom w:val="0"/>
              <w:divBdr>
                <w:top w:val="none" w:sz="0" w:space="0" w:color="auto"/>
                <w:left w:val="none" w:sz="0" w:space="0" w:color="auto"/>
                <w:bottom w:val="none" w:sz="0" w:space="0" w:color="auto"/>
                <w:right w:val="none" w:sz="0" w:space="0" w:color="auto"/>
              </w:divBdr>
            </w:div>
            <w:div w:id="1691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45">
      <w:marLeft w:val="0"/>
      <w:marRight w:val="0"/>
      <w:marTop w:val="0"/>
      <w:marBottom w:val="0"/>
      <w:divBdr>
        <w:top w:val="none" w:sz="0" w:space="0" w:color="auto"/>
        <w:left w:val="none" w:sz="0" w:space="0" w:color="auto"/>
        <w:bottom w:val="none" w:sz="0" w:space="0" w:color="auto"/>
        <w:right w:val="none" w:sz="0" w:space="0" w:color="auto"/>
      </w:divBdr>
    </w:div>
    <w:div w:id="1691955749">
      <w:marLeft w:val="0"/>
      <w:marRight w:val="0"/>
      <w:marTop w:val="0"/>
      <w:marBottom w:val="0"/>
      <w:divBdr>
        <w:top w:val="none" w:sz="0" w:space="0" w:color="auto"/>
        <w:left w:val="none" w:sz="0" w:space="0" w:color="auto"/>
        <w:bottom w:val="none" w:sz="0" w:space="0" w:color="auto"/>
        <w:right w:val="none" w:sz="0" w:space="0" w:color="auto"/>
      </w:divBdr>
      <w:divsChild>
        <w:div w:id="1691955728">
          <w:marLeft w:val="0"/>
          <w:marRight w:val="0"/>
          <w:marTop w:val="0"/>
          <w:marBottom w:val="0"/>
          <w:divBdr>
            <w:top w:val="none" w:sz="0" w:space="0" w:color="auto"/>
            <w:left w:val="none" w:sz="0" w:space="0" w:color="auto"/>
            <w:bottom w:val="none" w:sz="0" w:space="0" w:color="auto"/>
            <w:right w:val="none" w:sz="0" w:space="0" w:color="auto"/>
          </w:divBdr>
        </w:div>
      </w:divsChild>
    </w:div>
    <w:div w:id="1691955752">
      <w:marLeft w:val="0"/>
      <w:marRight w:val="0"/>
      <w:marTop w:val="0"/>
      <w:marBottom w:val="0"/>
      <w:divBdr>
        <w:top w:val="none" w:sz="0" w:space="0" w:color="auto"/>
        <w:left w:val="none" w:sz="0" w:space="0" w:color="auto"/>
        <w:bottom w:val="none" w:sz="0" w:space="0" w:color="auto"/>
        <w:right w:val="none" w:sz="0" w:space="0" w:color="auto"/>
      </w:divBdr>
      <w:divsChild>
        <w:div w:id="1691955751">
          <w:marLeft w:val="0"/>
          <w:marRight w:val="0"/>
          <w:marTop w:val="0"/>
          <w:marBottom w:val="0"/>
          <w:divBdr>
            <w:top w:val="none" w:sz="0" w:space="0" w:color="auto"/>
            <w:left w:val="none" w:sz="0" w:space="0" w:color="auto"/>
            <w:bottom w:val="none" w:sz="0" w:space="0" w:color="auto"/>
            <w:right w:val="none" w:sz="0" w:space="0" w:color="auto"/>
          </w:divBdr>
          <w:divsChild>
            <w:div w:id="1691955770">
              <w:marLeft w:val="0"/>
              <w:marRight w:val="0"/>
              <w:marTop w:val="0"/>
              <w:marBottom w:val="0"/>
              <w:divBdr>
                <w:top w:val="none" w:sz="0" w:space="0" w:color="auto"/>
                <w:left w:val="none" w:sz="0" w:space="0" w:color="auto"/>
                <w:bottom w:val="none" w:sz="0" w:space="0" w:color="auto"/>
                <w:right w:val="none" w:sz="0" w:space="0" w:color="auto"/>
              </w:divBdr>
              <w:divsChild>
                <w:div w:id="1691955731">
                  <w:marLeft w:val="0"/>
                  <w:marRight w:val="0"/>
                  <w:marTop w:val="0"/>
                  <w:marBottom w:val="0"/>
                  <w:divBdr>
                    <w:top w:val="none" w:sz="0" w:space="0" w:color="auto"/>
                    <w:left w:val="none" w:sz="0" w:space="0" w:color="auto"/>
                    <w:bottom w:val="none" w:sz="0" w:space="0" w:color="auto"/>
                    <w:right w:val="none" w:sz="0" w:space="0" w:color="auto"/>
                  </w:divBdr>
                  <w:divsChild>
                    <w:div w:id="16919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5754">
      <w:marLeft w:val="0"/>
      <w:marRight w:val="0"/>
      <w:marTop w:val="0"/>
      <w:marBottom w:val="0"/>
      <w:divBdr>
        <w:top w:val="none" w:sz="0" w:space="0" w:color="auto"/>
        <w:left w:val="none" w:sz="0" w:space="0" w:color="auto"/>
        <w:bottom w:val="none" w:sz="0" w:space="0" w:color="auto"/>
        <w:right w:val="none" w:sz="0" w:space="0" w:color="auto"/>
      </w:divBdr>
      <w:divsChild>
        <w:div w:id="1691955806">
          <w:marLeft w:val="0"/>
          <w:marRight w:val="0"/>
          <w:marTop w:val="0"/>
          <w:marBottom w:val="0"/>
          <w:divBdr>
            <w:top w:val="none" w:sz="0" w:space="0" w:color="auto"/>
            <w:left w:val="none" w:sz="0" w:space="0" w:color="auto"/>
            <w:bottom w:val="none" w:sz="0" w:space="0" w:color="auto"/>
            <w:right w:val="none" w:sz="0" w:space="0" w:color="auto"/>
          </w:divBdr>
          <w:divsChild>
            <w:div w:id="1691955760">
              <w:marLeft w:val="0"/>
              <w:marRight w:val="0"/>
              <w:marTop w:val="0"/>
              <w:marBottom w:val="0"/>
              <w:divBdr>
                <w:top w:val="none" w:sz="0" w:space="0" w:color="auto"/>
                <w:left w:val="none" w:sz="0" w:space="0" w:color="auto"/>
                <w:bottom w:val="none" w:sz="0" w:space="0" w:color="auto"/>
                <w:right w:val="none" w:sz="0" w:space="0" w:color="auto"/>
              </w:divBdr>
            </w:div>
            <w:div w:id="16919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56">
      <w:marLeft w:val="0"/>
      <w:marRight w:val="0"/>
      <w:marTop w:val="0"/>
      <w:marBottom w:val="0"/>
      <w:divBdr>
        <w:top w:val="none" w:sz="0" w:space="0" w:color="auto"/>
        <w:left w:val="none" w:sz="0" w:space="0" w:color="auto"/>
        <w:bottom w:val="none" w:sz="0" w:space="0" w:color="auto"/>
        <w:right w:val="none" w:sz="0" w:space="0" w:color="auto"/>
      </w:divBdr>
      <w:divsChild>
        <w:div w:id="1691955732">
          <w:marLeft w:val="0"/>
          <w:marRight w:val="0"/>
          <w:marTop w:val="0"/>
          <w:marBottom w:val="0"/>
          <w:divBdr>
            <w:top w:val="none" w:sz="0" w:space="0" w:color="auto"/>
            <w:left w:val="none" w:sz="0" w:space="0" w:color="auto"/>
            <w:bottom w:val="none" w:sz="0" w:space="0" w:color="auto"/>
            <w:right w:val="none" w:sz="0" w:space="0" w:color="auto"/>
          </w:divBdr>
          <w:divsChild>
            <w:div w:id="1691955733">
              <w:marLeft w:val="0"/>
              <w:marRight w:val="0"/>
              <w:marTop w:val="0"/>
              <w:marBottom w:val="0"/>
              <w:divBdr>
                <w:top w:val="none" w:sz="0" w:space="0" w:color="auto"/>
                <w:left w:val="none" w:sz="0" w:space="0" w:color="auto"/>
                <w:bottom w:val="none" w:sz="0" w:space="0" w:color="auto"/>
                <w:right w:val="none" w:sz="0" w:space="0" w:color="auto"/>
              </w:divBdr>
            </w:div>
          </w:divsChild>
        </w:div>
        <w:div w:id="1691955800">
          <w:marLeft w:val="0"/>
          <w:marRight w:val="0"/>
          <w:marTop w:val="0"/>
          <w:marBottom w:val="0"/>
          <w:divBdr>
            <w:top w:val="none" w:sz="0" w:space="0" w:color="auto"/>
            <w:left w:val="none" w:sz="0" w:space="0" w:color="auto"/>
            <w:bottom w:val="none" w:sz="0" w:space="0" w:color="auto"/>
            <w:right w:val="none" w:sz="0" w:space="0" w:color="auto"/>
          </w:divBdr>
          <w:divsChild>
            <w:div w:id="1691955746">
              <w:marLeft w:val="0"/>
              <w:marRight w:val="0"/>
              <w:marTop w:val="0"/>
              <w:marBottom w:val="0"/>
              <w:divBdr>
                <w:top w:val="none" w:sz="0" w:space="0" w:color="auto"/>
                <w:left w:val="none" w:sz="0" w:space="0" w:color="auto"/>
                <w:bottom w:val="none" w:sz="0" w:space="0" w:color="auto"/>
                <w:right w:val="none" w:sz="0" w:space="0" w:color="auto"/>
              </w:divBdr>
              <w:divsChild>
                <w:div w:id="16919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5758">
      <w:marLeft w:val="0"/>
      <w:marRight w:val="0"/>
      <w:marTop w:val="0"/>
      <w:marBottom w:val="0"/>
      <w:divBdr>
        <w:top w:val="none" w:sz="0" w:space="0" w:color="auto"/>
        <w:left w:val="none" w:sz="0" w:space="0" w:color="auto"/>
        <w:bottom w:val="none" w:sz="0" w:space="0" w:color="auto"/>
        <w:right w:val="none" w:sz="0" w:space="0" w:color="auto"/>
      </w:divBdr>
      <w:divsChild>
        <w:div w:id="1691955750">
          <w:marLeft w:val="0"/>
          <w:marRight w:val="0"/>
          <w:marTop w:val="0"/>
          <w:marBottom w:val="0"/>
          <w:divBdr>
            <w:top w:val="none" w:sz="0" w:space="0" w:color="auto"/>
            <w:left w:val="none" w:sz="0" w:space="0" w:color="auto"/>
            <w:bottom w:val="none" w:sz="0" w:space="0" w:color="auto"/>
            <w:right w:val="none" w:sz="0" w:space="0" w:color="auto"/>
          </w:divBdr>
          <w:divsChild>
            <w:div w:id="1691955807">
              <w:marLeft w:val="0"/>
              <w:marRight w:val="0"/>
              <w:marTop w:val="0"/>
              <w:marBottom w:val="0"/>
              <w:divBdr>
                <w:top w:val="none" w:sz="0" w:space="0" w:color="auto"/>
                <w:left w:val="none" w:sz="0" w:space="0" w:color="auto"/>
                <w:bottom w:val="none" w:sz="0" w:space="0" w:color="auto"/>
                <w:right w:val="none" w:sz="0" w:space="0" w:color="auto"/>
              </w:divBdr>
              <w:divsChild>
                <w:div w:id="1691955762">
                  <w:marLeft w:val="0"/>
                  <w:marRight w:val="0"/>
                  <w:marTop w:val="0"/>
                  <w:marBottom w:val="0"/>
                  <w:divBdr>
                    <w:top w:val="none" w:sz="0" w:space="0" w:color="auto"/>
                    <w:left w:val="none" w:sz="0" w:space="0" w:color="auto"/>
                    <w:bottom w:val="none" w:sz="0" w:space="0" w:color="auto"/>
                    <w:right w:val="none" w:sz="0" w:space="0" w:color="auto"/>
                  </w:divBdr>
                  <w:divsChild>
                    <w:div w:id="16919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5759">
      <w:marLeft w:val="0"/>
      <w:marRight w:val="0"/>
      <w:marTop w:val="0"/>
      <w:marBottom w:val="0"/>
      <w:divBdr>
        <w:top w:val="none" w:sz="0" w:space="0" w:color="auto"/>
        <w:left w:val="none" w:sz="0" w:space="0" w:color="auto"/>
        <w:bottom w:val="none" w:sz="0" w:space="0" w:color="auto"/>
        <w:right w:val="none" w:sz="0" w:space="0" w:color="auto"/>
      </w:divBdr>
    </w:div>
    <w:div w:id="1691955763">
      <w:marLeft w:val="0"/>
      <w:marRight w:val="0"/>
      <w:marTop w:val="0"/>
      <w:marBottom w:val="0"/>
      <w:divBdr>
        <w:top w:val="none" w:sz="0" w:space="0" w:color="auto"/>
        <w:left w:val="none" w:sz="0" w:space="0" w:color="auto"/>
        <w:bottom w:val="none" w:sz="0" w:space="0" w:color="auto"/>
        <w:right w:val="none" w:sz="0" w:space="0" w:color="auto"/>
      </w:divBdr>
    </w:div>
    <w:div w:id="1691955765">
      <w:marLeft w:val="0"/>
      <w:marRight w:val="0"/>
      <w:marTop w:val="0"/>
      <w:marBottom w:val="0"/>
      <w:divBdr>
        <w:top w:val="none" w:sz="0" w:space="0" w:color="auto"/>
        <w:left w:val="none" w:sz="0" w:space="0" w:color="auto"/>
        <w:bottom w:val="none" w:sz="0" w:space="0" w:color="auto"/>
        <w:right w:val="none" w:sz="0" w:space="0" w:color="auto"/>
      </w:divBdr>
    </w:div>
    <w:div w:id="1691955766">
      <w:marLeft w:val="0"/>
      <w:marRight w:val="0"/>
      <w:marTop w:val="0"/>
      <w:marBottom w:val="0"/>
      <w:divBdr>
        <w:top w:val="none" w:sz="0" w:space="0" w:color="auto"/>
        <w:left w:val="none" w:sz="0" w:space="0" w:color="auto"/>
        <w:bottom w:val="none" w:sz="0" w:space="0" w:color="auto"/>
        <w:right w:val="none" w:sz="0" w:space="0" w:color="auto"/>
      </w:divBdr>
    </w:div>
    <w:div w:id="1691955772">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691955775">
      <w:marLeft w:val="0"/>
      <w:marRight w:val="0"/>
      <w:marTop w:val="0"/>
      <w:marBottom w:val="0"/>
      <w:divBdr>
        <w:top w:val="none" w:sz="0" w:space="0" w:color="auto"/>
        <w:left w:val="none" w:sz="0" w:space="0" w:color="auto"/>
        <w:bottom w:val="none" w:sz="0" w:space="0" w:color="auto"/>
        <w:right w:val="none" w:sz="0" w:space="0" w:color="auto"/>
      </w:divBdr>
    </w:div>
    <w:div w:id="1691955777">
      <w:marLeft w:val="0"/>
      <w:marRight w:val="0"/>
      <w:marTop w:val="0"/>
      <w:marBottom w:val="0"/>
      <w:divBdr>
        <w:top w:val="none" w:sz="0" w:space="0" w:color="auto"/>
        <w:left w:val="none" w:sz="0" w:space="0" w:color="auto"/>
        <w:bottom w:val="none" w:sz="0" w:space="0" w:color="auto"/>
        <w:right w:val="none" w:sz="0" w:space="0" w:color="auto"/>
      </w:divBdr>
      <w:divsChild>
        <w:div w:id="1691955821">
          <w:marLeft w:val="547"/>
          <w:marRight w:val="0"/>
          <w:marTop w:val="0"/>
          <w:marBottom w:val="0"/>
          <w:divBdr>
            <w:top w:val="none" w:sz="0" w:space="0" w:color="auto"/>
            <w:left w:val="none" w:sz="0" w:space="0" w:color="auto"/>
            <w:bottom w:val="none" w:sz="0" w:space="0" w:color="auto"/>
            <w:right w:val="none" w:sz="0" w:space="0" w:color="auto"/>
          </w:divBdr>
        </w:div>
      </w:divsChild>
    </w:div>
    <w:div w:id="1691955779">
      <w:marLeft w:val="0"/>
      <w:marRight w:val="0"/>
      <w:marTop w:val="0"/>
      <w:marBottom w:val="0"/>
      <w:divBdr>
        <w:top w:val="none" w:sz="0" w:space="0" w:color="auto"/>
        <w:left w:val="none" w:sz="0" w:space="0" w:color="auto"/>
        <w:bottom w:val="none" w:sz="0" w:space="0" w:color="auto"/>
        <w:right w:val="none" w:sz="0" w:space="0" w:color="auto"/>
      </w:divBdr>
    </w:div>
    <w:div w:id="1691955780">
      <w:marLeft w:val="0"/>
      <w:marRight w:val="0"/>
      <w:marTop w:val="0"/>
      <w:marBottom w:val="0"/>
      <w:divBdr>
        <w:top w:val="none" w:sz="0" w:space="0" w:color="auto"/>
        <w:left w:val="none" w:sz="0" w:space="0" w:color="auto"/>
        <w:bottom w:val="none" w:sz="0" w:space="0" w:color="auto"/>
        <w:right w:val="none" w:sz="0" w:space="0" w:color="auto"/>
      </w:divBdr>
      <w:divsChild>
        <w:div w:id="1691955738">
          <w:marLeft w:val="0"/>
          <w:marRight w:val="0"/>
          <w:marTop w:val="0"/>
          <w:marBottom w:val="0"/>
          <w:divBdr>
            <w:top w:val="none" w:sz="0" w:space="0" w:color="auto"/>
            <w:left w:val="none" w:sz="0" w:space="0" w:color="auto"/>
            <w:bottom w:val="none" w:sz="0" w:space="0" w:color="auto"/>
            <w:right w:val="none" w:sz="0" w:space="0" w:color="auto"/>
          </w:divBdr>
          <w:divsChild>
            <w:div w:id="1691955773">
              <w:marLeft w:val="0"/>
              <w:marRight w:val="0"/>
              <w:marTop w:val="0"/>
              <w:marBottom w:val="0"/>
              <w:divBdr>
                <w:top w:val="none" w:sz="0" w:space="0" w:color="auto"/>
                <w:left w:val="none" w:sz="0" w:space="0" w:color="auto"/>
                <w:bottom w:val="none" w:sz="0" w:space="0" w:color="auto"/>
                <w:right w:val="none" w:sz="0" w:space="0" w:color="auto"/>
              </w:divBdr>
            </w:div>
          </w:divsChild>
        </w:div>
        <w:div w:id="1691955747">
          <w:marLeft w:val="0"/>
          <w:marRight w:val="0"/>
          <w:marTop w:val="0"/>
          <w:marBottom w:val="0"/>
          <w:divBdr>
            <w:top w:val="none" w:sz="0" w:space="0" w:color="auto"/>
            <w:left w:val="none" w:sz="0" w:space="0" w:color="auto"/>
            <w:bottom w:val="none" w:sz="0" w:space="0" w:color="auto"/>
            <w:right w:val="none" w:sz="0" w:space="0" w:color="auto"/>
          </w:divBdr>
          <w:divsChild>
            <w:div w:id="16919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81">
      <w:marLeft w:val="0"/>
      <w:marRight w:val="0"/>
      <w:marTop w:val="0"/>
      <w:marBottom w:val="0"/>
      <w:divBdr>
        <w:top w:val="none" w:sz="0" w:space="0" w:color="auto"/>
        <w:left w:val="none" w:sz="0" w:space="0" w:color="auto"/>
        <w:bottom w:val="none" w:sz="0" w:space="0" w:color="auto"/>
        <w:right w:val="none" w:sz="0" w:space="0" w:color="auto"/>
      </w:divBdr>
    </w:div>
    <w:div w:id="1691955782">
      <w:marLeft w:val="0"/>
      <w:marRight w:val="0"/>
      <w:marTop w:val="0"/>
      <w:marBottom w:val="0"/>
      <w:divBdr>
        <w:top w:val="none" w:sz="0" w:space="0" w:color="auto"/>
        <w:left w:val="none" w:sz="0" w:space="0" w:color="auto"/>
        <w:bottom w:val="none" w:sz="0" w:space="0" w:color="auto"/>
        <w:right w:val="none" w:sz="0" w:space="0" w:color="auto"/>
      </w:divBdr>
    </w:div>
    <w:div w:id="1691955783">
      <w:marLeft w:val="0"/>
      <w:marRight w:val="0"/>
      <w:marTop w:val="0"/>
      <w:marBottom w:val="0"/>
      <w:divBdr>
        <w:top w:val="none" w:sz="0" w:space="0" w:color="auto"/>
        <w:left w:val="none" w:sz="0" w:space="0" w:color="auto"/>
        <w:bottom w:val="none" w:sz="0" w:space="0" w:color="auto"/>
        <w:right w:val="none" w:sz="0" w:space="0" w:color="auto"/>
      </w:divBdr>
    </w:div>
    <w:div w:id="1691955787">
      <w:marLeft w:val="0"/>
      <w:marRight w:val="0"/>
      <w:marTop w:val="0"/>
      <w:marBottom w:val="0"/>
      <w:divBdr>
        <w:top w:val="none" w:sz="0" w:space="0" w:color="auto"/>
        <w:left w:val="none" w:sz="0" w:space="0" w:color="auto"/>
        <w:bottom w:val="none" w:sz="0" w:space="0" w:color="auto"/>
        <w:right w:val="none" w:sz="0" w:space="0" w:color="auto"/>
      </w:divBdr>
    </w:div>
    <w:div w:id="1691955788">
      <w:marLeft w:val="0"/>
      <w:marRight w:val="0"/>
      <w:marTop w:val="0"/>
      <w:marBottom w:val="0"/>
      <w:divBdr>
        <w:top w:val="none" w:sz="0" w:space="0" w:color="auto"/>
        <w:left w:val="none" w:sz="0" w:space="0" w:color="auto"/>
        <w:bottom w:val="none" w:sz="0" w:space="0" w:color="auto"/>
        <w:right w:val="none" w:sz="0" w:space="0" w:color="auto"/>
      </w:divBdr>
      <w:divsChild>
        <w:div w:id="1691955714">
          <w:marLeft w:val="0"/>
          <w:marRight w:val="0"/>
          <w:marTop w:val="0"/>
          <w:marBottom w:val="0"/>
          <w:divBdr>
            <w:top w:val="none" w:sz="0" w:space="0" w:color="auto"/>
            <w:left w:val="none" w:sz="0" w:space="0" w:color="auto"/>
            <w:bottom w:val="none" w:sz="0" w:space="0" w:color="auto"/>
            <w:right w:val="none" w:sz="0" w:space="0" w:color="auto"/>
          </w:divBdr>
        </w:div>
        <w:div w:id="1691955743">
          <w:marLeft w:val="0"/>
          <w:marRight w:val="0"/>
          <w:marTop w:val="0"/>
          <w:marBottom w:val="0"/>
          <w:divBdr>
            <w:top w:val="none" w:sz="0" w:space="0" w:color="auto"/>
            <w:left w:val="none" w:sz="0" w:space="0" w:color="auto"/>
            <w:bottom w:val="none" w:sz="0" w:space="0" w:color="auto"/>
            <w:right w:val="none" w:sz="0" w:space="0" w:color="auto"/>
          </w:divBdr>
        </w:div>
        <w:div w:id="1691955768">
          <w:marLeft w:val="0"/>
          <w:marRight w:val="0"/>
          <w:marTop w:val="0"/>
          <w:marBottom w:val="0"/>
          <w:divBdr>
            <w:top w:val="none" w:sz="0" w:space="0" w:color="auto"/>
            <w:left w:val="none" w:sz="0" w:space="0" w:color="auto"/>
            <w:bottom w:val="none" w:sz="0" w:space="0" w:color="auto"/>
            <w:right w:val="none" w:sz="0" w:space="0" w:color="auto"/>
          </w:divBdr>
        </w:div>
        <w:div w:id="1691955769">
          <w:marLeft w:val="0"/>
          <w:marRight w:val="0"/>
          <w:marTop w:val="0"/>
          <w:marBottom w:val="0"/>
          <w:divBdr>
            <w:top w:val="none" w:sz="0" w:space="0" w:color="auto"/>
            <w:left w:val="none" w:sz="0" w:space="0" w:color="auto"/>
            <w:bottom w:val="none" w:sz="0" w:space="0" w:color="auto"/>
            <w:right w:val="none" w:sz="0" w:space="0" w:color="auto"/>
          </w:divBdr>
        </w:div>
        <w:div w:id="1691955778">
          <w:marLeft w:val="0"/>
          <w:marRight w:val="0"/>
          <w:marTop w:val="0"/>
          <w:marBottom w:val="0"/>
          <w:divBdr>
            <w:top w:val="none" w:sz="0" w:space="0" w:color="auto"/>
            <w:left w:val="none" w:sz="0" w:space="0" w:color="auto"/>
            <w:bottom w:val="none" w:sz="0" w:space="0" w:color="auto"/>
            <w:right w:val="none" w:sz="0" w:space="0" w:color="auto"/>
          </w:divBdr>
        </w:div>
        <w:div w:id="1691955802">
          <w:marLeft w:val="0"/>
          <w:marRight w:val="0"/>
          <w:marTop w:val="0"/>
          <w:marBottom w:val="0"/>
          <w:divBdr>
            <w:top w:val="none" w:sz="0" w:space="0" w:color="auto"/>
            <w:left w:val="none" w:sz="0" w:space="0" w:color="auto"/>
            <w:bottom w:val="none" w:sz="0" w:space="0" w:color="auto"/>
            <w:right w:val="none" w:sz="0" w:space="0" w:color="auto"/>
          </w:divBdr>
        </w:div>
        <w:div w:id="1691955817">
          <w:marLeft w:val="0"/>
          <w:marRight w:val="0"/>
          <w:marTop w:val="0"/>
          <w:marBottom w:val="0"/>
          <w:divBdr>
            <w:top w:val="none" w:sz="0" w:space="0" w:color="auto"/>
            <w:left w:val="none" w:sz="0" w:space="0" w:color="auto"/>
            <w:bottom w:val="none" w:sz="0" w:space="0" w:color="auto"/>
            <w:right w:val="none" w:sz="0" w:space="0" w:color="auto"/>
          </w:divBdr>
        </w:div>
      </w:divsChild>
    </w:div>
    <w:div w:id="1691955790">
      <w:marLeft w:val="0"/>
      <w:marRight w:val="0"/>
      <w:marTop w:val="0"/>
      <w:marBottom w:val="0"/>
      <w:divBdr>
        <w:top w:val="none" w:sz="0" w:space="0" w:color="auto"/>
        <w:left w:val="none" w:sz="0" w:space="0" w:color="auto"/>
        <w:bottom w:val="none" w:sz="0" w:space="0" w:color="auto"/>
        <w:right w:val="none" w:sz="0" w:space="0" w:color="auto"/>
      </w:divBdr>
    </w:div>
    <w:div w:id="1691955791">
      <w:marLeft w:val="0"/>
      <w:marRight w:val="0"/>
      <w:marTop w:val="0"/>
      <w:marBottom w:val="0"/>
      <w:divBdr>
        <w:top w:val="none" w:sz="0" w:space="0" w:color="auto"/>
        <w:left w:val="none" w:sz="0" w:space="0" w:color="auto"/>
        <w:bottom w:val="none" w:sz="0" w:space="0" w:color="auto"/>
        <w:right w:val="none" w:sz="0" w:space="0" w:color="auto"/>
      </w:divBdr>
      <w:divsChild>
        <w:div w:id="1691955742">
          <w:marLeft w:val="0"/>
          <w:marRight w:val="0"/>
          <w:marTop w:val="0"/>
          <w:marBottom w:val="0"/>
          <w:divBdr>
            <w:top w:val="none" w:sz="0" w:space="0" w:color="auto"/>
            <w:left w:val="none" w:sz="0" w:space="0" w:color="auto"/>
            <w:bottom w:val="none" w:sz="0" w:space="0" w:color="auto"/>
            <w:right w:val="none" w:sz="0" w:space="0" w:color="auto"/>
          </w:divBdr>
          <w:divsChild>
            <w:div w:id="16919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5796">
      <w:marLeft w:val="0"/>
      <w:marRight w:val="0"/>
      <w:marTop w:val="0"/>
      <w:marBottom w:val="0"/>
      <w:divBdr>
        <w:top w:val="none" w:sz="0" w:space="0" w:color="auto"/>
        <w:left w:val="none" w:sz="0" w:space="0" w:color="auto"/>
        <w:bottom w:val="none" w:sz="0" w:space="0" w:color="auto"/>
        <w:right w:val="none" w:sz="0" w:space="0" w:color="auto"/>
      </w:divBdr>
      <w:divsChild>
        <w:div w:id="1691955771">
          <w:marLeft w:val="0"/>
          <w:marRight w:val="0"/>
          <w:marTop w:val="0"/>
          <w:marBottom w:val="0"/>
          <w:divBdr>
            <w:top w:val="none" w:sz="0" w:space="0" w:color="auto"/>
            <w:left w:val="none" w:sz="0" w:space="0" w:color="auto"/>
            <w:bottom w:val="none" w:sz="0" w:space="0" w:color="auto"/>
            <w:right w:val="none" w:sz="0" w:space="0" w:color="auto"/>
          </w:divBdr>
          <w:divsChild>
            <w:div w:id="1691955719">
              <w:marLeft w:val="0"/>
              <w:marRight w:val="0"/>
              <w:marTop w:val="0"/>
              <w:marBottom w:val="0"/>
              <w:divBdr>
                <w:top w:val="none" w:sz="0" w:space="0" w:color="auto"/>
                <w:left w:val="none" w:sz="0" w:space="0" w:color="auto"/>
                <w:bottom w:val="none" w:sz="0" w:space="0" w:color="auto"/>
                <w:right w:val="none" w:sz="0" w:space="0" w:color="auto"/>
              </w:divBdr>
              <w:divsChild>
                <w:div w:id="1691955705">
                  <w:marLeft w:val="0"/>
                  <w:marRight w:val="0"/>
                  <w:marTop w:val="0"/>
                  <w:marBottom w:val="0"/>
                  <w:divBdr>
                    <w:top w:val="none" w:sz="0" w:space="0" w:color="auto"/>
                    <w:left w:val="none" w:sz="0" w:space="0" w:color="auto"/>
                    <w:bottom w:val="none" w:sz="0" w:space="0" w:color="auto"/>
                    <w:right w:val="none" w:sz="0" w:space="0" w:color="auto"/>
                  </w:divBdr>
                  <w:divsChild>
                    <w:div w:id="16919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5797">
      <w:marLeft w:val="0"/>
      <w:marRight w:val="0"/>
      <w:marTop w:val="0"/>
      <w:marBottom w:val="0"/>
      <w:divBdr>
        <w:top w:val="none" w:sz="0" w:space="0" w:color="auto"/>
        <w:left w:val="none" w:sz="0" w:space="0" w:color="auto"/>
        <w:bottom w:val="none" w:sz="0" w:space="0" w:color="auto"/>
        <w:right w:val="none" w:sz="0" w:space="0" w:color="auto"/>
      </w:divBdr>
    </w:div>
    <w:div w:id="1691955798">
      <w:marLeft w:val="0"/>
      <w:marRight w:val="0"/>
      <w:marTop w:val="0"/>
      <w:marBottom w:val="0"/>
      <w:divBdr>
        <w:top w:val="none" w:sz="0" w:space="0" w:color="auto"/>
        <w:left w:val="none" w:sz="0" w:space="0" w:color="auto"/>
        <w:bottom w:val="none" w:sz="0" w:space="0" w:color="auto"/>
        <w:right w:val="none" w:sz="0" w:space="0" w:color="auto"/>
      </w:divBdr>
      <w:divsChild>
        <w:div w:id="1691955820">
          <w:marLeft w:val="0"/>
          <w:marRight w:val="0"/>
          <w:marTop w:val="0"/>
          <w:marBottom w:val="0"/>
          <w:divBdr>
            <w:top w:val="none" w:sz="0" w:space="0" w:color="auto"/>
            <w:left w:val="none" w:sz="0" w:space="0" w:color="auto"/>
            <w:bottom w:val="none" w:sz="0" w:space="0" w:color="auto"/>
            <w:right w:val="none" w:sz="0" w:space="0" w:color="auto"/>
          </w:divBdr>
        </w:div>
      </w:divsChild>
    </w:div>
    <w:div w:id="1691955801">
      <w:marLeft w:val="0"/>
      <w:marRight w:val="0"/>
      <w:marTop w:val="0"/>
      <w:marBottom w:val="0"/>
      <w:divBdr>
        <w:top w:val="none" w:sz="0" w:space="0" w:color="auto"/>
        <w:left w:val="none" w:sz="0" w:space="0" w:color="auto"/>
        <w:bottom w:val="none" w:sz="0" w:space="0" w:color="auto"/>
        <w:right w:val="none" w:sz="0" w:space="0" w:color="auto"/>
      </w:divBdr>
      <w:divsChild>
        <w:div w:id="1691955803">
          <w:marLeft w:val="0"/>
          <w:marRight w:val="0"/>
          <w:marTop w:val="0"/>
          <w:marBottom w:val="0"/>
          <w:divBdr>
            <w:top w:val="none" w:sz="0" w:space="0" w:color="auto"/>
            <w:left w:val="none" w:sz="0" w:space="0" w:color="auto"/>
            <w:bottom w:val="none" w:sz="0" w:space="0" w:color="auto"/>
            <w:right w:val="none" w:sz="0" w:space="0" w:color="auto"/>
          </w:divBdr>
          <w:divsChild>
            <w:div w:id="1691955826">
              <w:marLeft w:val="0"/>
              <w:marRight w:val="0"/>
              <w:marTop w:val="0"/>
              <w:marBottom w:val="0"/>
              <w:divBdr>
                <w:top w:val="none" w:sz="0" w:space="0" w:color="auto"/>
                <w:left w:val="none" w:sz="0" w:space="0" w:color="auto"/>
                <w:bottom w:val="none" w:sz="0" w:space="0" w:color="auto"/>
                <w:right w:val="none" w:sz="0" w:space="0" w:color="auto"/>
              </w:divBdr>
              <w:divsChild>
                <w:div w:id="1691955795">
                  <w:marLeft w:val="0"/>
                  <w:marRight w:val="0"/>
                  <w:marTop w:val="0"/>
                  <w:marBottom w:val="0"/>
                  <w:divBdr>
                    <w:top w:val="none" w:sz="0" w:space="0" w:color="auto"/>
                    <w:left w:val="none" w:sz="0" w:space="0" w:color="auto"/>
                    <w:bottom w:val="none" w:sz="0" w:space="0" w:color="auto"/>
                    <w:right w:val="none" w:sz="0" w:space="0" w:color="auto"/>
                  </w:divBdr>
                  <w:divsChild>
                    <w:div w:id="1691955720">
                      <w:marLeft w:val="0"/>
                      <w:marRight w:val="0"/>
                      <w:marTop w:val="0"/>
                      <w:marBottom w:val="0"/>
                      <w:divBdr>
                        <w:top w:val="none" w:sz="0" w:space="0" w:color="auto"/>
                        <w:left w:val="none" w:sz="0" w:space="0" w:color="auto"/>
                        <w:bottom w:val="none" w:sz="0" w:space="0" w:color="auto"/>
                        <w:right w:val="none" w:sz="0" w:space="0" w:color="auto"/>
                      </w:divBdr>
                      <w:divsChild>
                        <w:div w:id="1691955823">
                          <w:marLeft w:val="0"/>
                          <w:marRight w:val="0"/>
                          <w:marTop w:val="0"/>
                          <w:marBottom w:val="0"/>
                          <w:divBdr>
                            <w:top w:val="none" w:sz="0" w:space="0" w:color="auto"/>
                            <w:left w:val="none" w:sz="0" w:space="0" w:color="auto"/>
                            <w:bottom w:val="none" w:sz="0" w:space="0" w:color="auto"/>
                            <w:right w:val="none" w:sz="0" w:space="0" w:color="auto"/>
                          </w:divBdr>
                        </w:div>
                      </w:divsChild>
                    </w:div>
                    <w:div w:id="1691955730">
                      <w:marLeft w:val="0"/>
                      <w:marRight w:val="0"/>
                      <w:marTop w:val="0"/>
                      <w:marBottom w:val="0"/>
                      <w:divBdr>
                        <w:top w:val="none" w:sz="0" w:space="0" w:color="auto"/>
                        <w:left w:val="none" w:sz="0" w:space="0" w:color="auto"/>
                        <w:bottom w:val="none" w:sz="0" w:space="0" w:color="auto"/>
                        <w:right w:val="none" w:sz="0" w:space="0" w:color="auto"/>
                      </w:divBdr>
                    </w:div>
                    <w:div w:id="1691955784">
                      <w:marLeft w:val="0"/>
                      <w:marRight w:val="0"/>
                      <w:marTop w:val="0"/>
                      <w:marBottom w:val="0"/>
                      <w:divBdr>
                        <w:top w:val="none" w:sz="0" w:space="0" w:color="auto"/>
                        <w:left w:val="none" w:sz="0" w:space="0" w:color="auto"/>
                        <w:bottom w:val="none" w:sz="0" w:space="0" w:color="auto"/>
                        <w:right w:val="none" w:sz="0" w:space="0" w:color="auto"/>
                      </w:divBdr>
                      <w:divsChild>
                        <w:div w:id="1691955713">
                          <w:marLeft w:val="0"/>
                          <w:marRight w:val="0"/>
                          <w:marTop w:val="0"/>
                          <w:marBottom w:val="0"/>
                          <w:divBdr>
                            <w:top w:val="none" w:sz="0" w:space="0" w:color="auto"/>
                            <w:left w:val="none" w:sz="0" w:space="0" w:color="auto"/>
                            <w:bottom w:val="none" w:sz="0" w:space="0" w:color="auto"/>
                            <w:right w:val="none" w:sz="0" w:space="0" w:color="auto"/>
                          </w:divBdr>
                          <w:divsChild>
                            <w:div w:id="16919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55805">
      <w:marLeft w:val="0"/>
      <w:marRight w:val="0"/>
      <w:marTop w:val="0"/>
      <w:marBottom w:val="0"/>
      <w:divBdr>
        <w:top w:val="none" w:sz="0" w:space="0" w:color="auto"/>
        <w:left w:val="none" w:sz="0" w:space="0" w:color="auto"/>
        <w:bottom w:val="none" w:sz="0" w:space="0" w:color="auto"/>
        <w:right w:val="none" w:sz="0" w:space="0" w:color="auto"/>
      </w:divBdr>
    </w:div>
    <w:div w:id="1691955808">
      <w:marLeft w:val="0"/>
      <w:marRight w:val="0"/>
      <w:marTop w:val="0"/>
      <w:marBottom w:val="0"/>
      <w:divBdr>
        <w:top w:val="none" w:sz="0" w:space="0" w:color="auto"/>
        <w:left w:val="none" w:sz="0" w:space="0" w:color="auto"/>
        <w:bottom w:val="none" w:sz="0" w:space="0" w:color="auto"/>
        <w:right w:val="none" w:sz="0" w:space="0" w:color="auto"/>
      </w:divBdr>
    </w:div>
    <w:div w:id="1691955810">
      <w:marLeft w:val="0"/>
      <w:marRight w:val="0"/>
      <w:marTop w:val="0"/>
      <w:marBottom w:val="0"/>
      <w:divBdr>
        <w:top w:val="none" w:sz="0" w:space="0" w:color="auto"/>
        <w:left w:val="none" w:sz="0" w:space="0" w:color="auto"/>
        <w:bottom w:val="none" w:sz="0" w:space="0" w:color="auto"/>
        <w:right w:val="none" w:sz="0" w:space="0" w:color="auto"/>
      </w:divBdr>
    </w:div>
    <w:div w:id="1691955811">
      <w:marLeft w:val="0"/>
      <w:marRight w:val="0"/>
      <w:marTop w:val="0"/>
      <w:marBottom w:val="0"/>
      <w:divBdr>
        <w:top w:val="none" w:sz="0" w:space="0" w:color="auto"/>
        <w:left w:val="none" w:sz="0" w:space="0" w:color="auto"/>
        <w:bottom w:val="none" w:sz="0" w:space="0" w:color="auto"/>
        <w:right w:val="none" w:sz="0" w:space="0" w:color="auto"/>
      </w:divBdr>
      <w:divsChild>
        <w:div w:id="1691955734">
          <w:marLeft w:val="0"/>
          <w:marRight w:val="0"/>
          <w:marTop w:val="0"/>
          <w:marBottom w:val="0"/>
          <w:divBdr>
            <w:top w:val="none" w:sz="0" w:space="0" w:color="auto"/>
            <w:left w:val="none" w:sz="0" w:space="0" w:color="auto"/>
            <w:bottom w:val="none" w:sz="0" w:space="0" w:color="auto"/>
            <w:right w:val="none" w:sz="0" w:space="0" w:color="auto"/>
          </w:divBdr>
        </w:div>
      </w:divsChild>
    </w:div>
    <w:div w:id="1691955813">
      <w:marLeft w:val="0"/>
      <w:marRight w:val="0"/>
      <w:marTop w:val="0"/>
      <w:marBottom w:val="0"/>
      <w:divBdr>
        <w:top w:val="none" w:sz="0" w:space="0" w:color="auto"/>
        <w:left w:val="none" w:sz="0" w:space="0" w:color="auto"/>
        <w:bottom w:val="none" w:sz="0" w:space="0" w:color="auto"/>
        <w:right w:val="none" w:sz="0" w:space="0" w:color="auto"/>
      </w:divBdr>
      <w:divsChild>
        <w:div w:id="1691955753">
          <w:marLeft w:val="0"/>
          <w:marRight w:val="0"/>
          <w:marTop w:val="0"/>
          <w:marBottom w:val="0"/>
          <w:divBdr>
            <w:top w:val="none" w:sz="0" w:space="0" w:color="auto"/>
            <w:left w:val="none" w:sz="0" w:space="0" w:color="auto"/>
            <w:bottom w:val="none" w:sz="0" w:space="0" w:color="auto"/>
            <w:right w:val="none" w:sz="0" w:space="0" w:color="auto"/>
          </w:divBdr>
        </w:div>
      </w:divsChild>
    </w:div>
    <w:div w:id="1691955814">
      <w:marLeft w:val="0"/>
      <w:marRight w:val="0"/>
      <w:marTop w:val="0"/>
      <w:marBottom w:val="0"/>
      <w:divBdr>
        <w:top w:val="none" w:sz="0" w:space="0" w:color="auto"/>
        <w:left w:val="none" w:sz="0" w:space="0" w:color="auto"/>
        <w:bottom w:val="none" w:sz="0" w:space="0" w:color="auto"/>
        <w:right w:val="none" w:sz="0" w:space="0" w:color="auto"/>
      </w:divBdr>
    </w:div>
    <w:div w:id="1691955815">
      <w:marLeft w:val="0"/>
      <w:marRight w:val="0"/>
      <w:marTop w:val="0"/>
      <w:marBottom w:val="0"/>
      <w:divBdr>
        <w:top w:val="none" w:sz="0" w:space="0" w:color="auto"/>
        <w:left w:val="none" w:sz="0" w:space="0" w:color="auto"/>
        <w:bottom w:val="none" w:sz="0" w:space="0" w:color="auto"/>
        <w:right w:val="none" w:sz="0" w:space="0" w:color="auto"/>
      </w:divBdr>
    </w:div>
    <w:div w:id="1691955816">
      <w:marLeft w:val="0"/>
      <w:marRight w:val="0"/>
      <w:marTop w:val="0"/>
      <w:marBottom w:val="0"/>
      <w:divBdr>
        <w:top w:val="none" w:sz="0" w:space="0" w:color="auto"/>
        <w:left w:val="none" w:sz="0" w:space="0" w:color="auto"/>
        <w:bottom w:val="none" w:sz="0" w:space="0" w:color="auto"/>
        <w:right w:val="none" w:sz="0" w:space="0" w:color="auto"/>
      </w:divBdr>
      <w:divsChild>
        <w:div w:id="1691955729">
          <w:marLeft w:val="0"/>
          <w:marRight w:val="0"/>
          <w:marTop w:val="0"/>
          <w:marBottom w:val="0"/>
          <w:divBdr>
            <w:top w:val="none" w:sz="0" w:space="0" w:color="auto"/>
            <w:left w:val="none" w:sz="0" w:space="0" w:color="auto"/>
            <w:bottom w:val="none" w:sz="0" w:space="0" w:color="auto"/>
            <w:right w:val="none" w:sz="0" w:space="0" w:color="auto"/>
          </w:divBdr>
        </w:div>
      </w:divsChild>
    </w:div>
    <w:div w:id="1691955818">
      <w:marLeft w:val="0"/>
      <w:marRight w:val="0"/>
      <w:marTop w:val="0"/>
      <w:marBottom w:val="0"/>
      <w:divBdr>
        <w:top w:val="none" w:sz="0" w:space="0" w:color="auto"/>
        <w:left w:val="none" w:sz="0" w:space="0" w:color="auto"/>
        <w:bottom w:val="none" w:sz="0" w:space="0" w:color="auto"/>
        <w:right w:val="none" w:sz="0" w:space="0" w:color="auto"/>
      </w:divBdr>
      <w:divsChild>
        <w:div w:id="1691955739">
          <w:marLeft w:val="0"/>
          <w:marRight w:val="0"/>
          <w:marTop w:val="0"/>
          <w:marBottom w:val="0"/>
          <w:divBdr>
            <w:top w:val="none" w:sz="0" w:space="0" w:color="auto"/>
            <w:left w:val="none" w:sz="0" w:space="0" w:color="auto"/>
            <w:bottom w:val="none" w:sz="0" w:space="0" w:color="auto"/>
            <w:right w:val="none" w:sz="0" w:space="0" w:color="auto"/>
          </w:divBdr>
          <w:divsChild>
            <w:div w:id="1691955737">
              <w:marLeft w:val="0"/>
              <w:marRight w:val="0"/>
              <w:marTop w:val="0"/>
              <w:marBottom w:val="0"/>
              <w:divBdr>
                <w:top w:val="none" w:sz="0" w:space="0" w:color="auto"/>
                <w:left w:val="none" w:sz="0" w:space="0" w:color="auto"/>
                <w:bottom w:val="none" w:sz="0" w:space="0" w:color="auto"/>
                <w:right w:val="none" w:sz="0" w:space="0" w:color="auto"/>
              </w:divBdr>
              <w:divsChild>
                <w:div w:id="1691955740">
                  <w:marLeft w:val="0"/>
                  <w:marRight w:val="0"/>
                  <w:marTop w:val="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5824">
      <w:marLeft w:val="0"/>
      <w:marRight w:val="0"/>
      <w:marTop w:val="0"/>
      <w:marBottom w:val="0"/>
      <w:divBdr>
        <w:top w:val="none" w:sz="0" w:space="0" w:color="auto"/>
        <w:left w:val="none" w:sz="0" w:space="0" w:color="auto"/>
        <w:bottom w:val="none" w:sz="0" w:space="0" w:color="auto"/>
        <w:right w:val="none" w:sz="0" w:space="0" w:color="auto"/>
      </w:divBdr>
      <w:divsChild>
        <w:div w:id="1691955767">
          <w:marLeft w:val="0"/>
          <w:marRight w:val="0"/>
          <w:marTop w:val="0"/>
          <w:marBottom w:val="0"/>
          <w:divBdr>
            <w:top w:val="none" w:sz="0" w:space="0" w:color="auto"/>
            <w:left w:val="none" w:sz="0" w:space="0" w:color="auto"/>
            <w:bottom w:val="none" w:sz="0" w:space="0" w:color="auto"/>
            <w:right w:val="none" w:sz="0" w:space="0" w:color="auto"/>
          </w:divBdr>
        </w:div>
      </w:divsChild>
    </w:div>
    <w:div w:id="1691955825">
      <w:marLeft w:val="0"/>
      <w:marRight w:val="0"/>
      <w:marTop w:val="0"/>
      <w:marBottom w:val="0"/>
      <w:divBdr>
        <w:top w:val="none" w:sz="0" w:space="0" w:color="auto"/>
        <w:left w:val="none" w:sz="0" w:space="0" w:color="auto"/>
        <w:bottom w:val="none" w:sz="0" w:space="0" w:color="auto"/>
        <w:right w:val="none" w:sz="0" w:space="0" w:color="auto"/>
      </w:divBdr>
    </w:div>
    <w:div w:id="1691955829">
      <w:marLeft w:val="0"/>
      <w:marRight w:val="0"/>
      <w:marTop w:val="0"/>
      <w:marBottom w:val="0"/>
      <w:divBdr>
        <w:top w:val="none" w:sz="0" w:space="0" w:color="auto"/>
        <w:left w:val="none" w:sz="0" w:space="0" w:color="auto"/>
        <w:bottom w:val="none" w:sz="0" w:space="0" w:color="auto"/>
        <w:right w:val="none" w:sz="0" w:space="0" w:color="auto"/>
      </w:divBdr>
    </w:div>
    <w:div w:id="1691955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s://hbr.org/2020/05/digital-transformation-comes-down-to-talent-in-4-key-areas"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teachthought.com/the-future-of-learning/principles-modern-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nb.ddb.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c.europa.eu/education/sites/education/files/document-library-docs/deap-communication-sept2020_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1578</Words>
  <Characters>9947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Marc Beutner / Rasmus Pechuel (Ed</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Beutner / Rasmus Pechuel (Ed</dc:title>
  <dc:subject/>
  <dc:creator>Marc Beutner</dc:creator>
  <cp:keywords/>
  <dc:description/>
  <cp:lastModifiedBy>Jana Stelzer</cp:lastModifiedBy>
  <cp:revision>2</cp:revision>
  <dcterms:created xsi:type="dcterms:W3CDTF">2022-03-03T14:14:00Z</dcterms:created>
  <dcterms:modified xsi:type="dcterms:W3CDTF">2022-03-03T14:14:00Z</dcterms:modified>
</cp:coreProperties>
</file>